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C0" w:rsidRPr="00AC0DD4" w:rsidRDefault="00AC0DD4">
      <w:pPr>
        <w:rPr>
          <w:sz w:val="32"/>
          <w:szCs w:val="32"/>
          <w:u w:val="single"/>
        </w:rPr>
      </w:pPr>
      <w:r w:rsidRPr="00AC0DD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               </w:t>
      </w:r>
      <w:r w:rsidR="00C13960" w:rsidRPr="00AC0DD4">
        <w:rPr>
          <w:sz w:val="32"/>
          <w:szCs w:val="32"/>
          <w:u w:val="single"/>
        </w:rPr>
        <w:t>Duelo de oradores en el “</w:t>
      </w:r>
      <w:proofErr w:type="spellStart"/>
      <w:r w:rsidR="00C13960" w:rsidRPr="00AC0DD4">
        <w:rPr>
          <w:sz w:val="32"/>
          <w:szCs w:val="32"/>
          <w:u w:val="single"/>
        </w:rPr>
        <w:t>Globe</w:t>
      </w:r>
      <w:proofErr w:type="spellEnd"/>
      <w:r w:rsidR="00C13960" w:rsidRPr="00AC0DD4">
        <w:rPr>
          <w:sz w:val="32"/>
          <w:szCs w:val="32"/>
          <w:u w:val="single"/>
        </w:rPr>
        <w:t>”</w:t>
      </w:r>
      <w:r w:rsidRPr="00AC0DD4">
        <w:rPr>
          <w:sz w:val="32"/>
          <w:szCs w:val="32"/>
          <w:u w:val="single"/>
        </w:rPr>
        <w:t xml:space="preserve"> </w:t>
      </w:r>
    </w:p>
    <w:p w:rsidR="00AB7F6D" w:rsidRDefault="00AB7F6D">
      <w:pPr>
        <w:rPr>
          <w:sz w:val="32"/>
          <w:szCs w:val="32"/>
        </w:rPr>
        <w:sectPr w:rsidR="00AB7F6D" w:rsidSect="00C13960">
          <w:footerReference w:type="default" r:id="rId8"/>
          <w:pgSz w:w="11906" w:h="16838"/>
          <w:pgMar w:top="1417" w:right="566" w:bottom="1417" w:left="1701" w:header="708" w:footer="708" w:gutter="0"/>
          <w:cols w:space="708"/>
          <w:docGrid w:linePitch="360"/>
        </w:sectPr>
      </w:pPr>
    </w:p>
    <w:p w:rsidR="00AB7F6D" w:rsidRPr="00530B57" w:rsidRDefault="00AB7F6D">
      <w:r>
        <w:rPr>
          <w:noProof/>
          <w:lang w:eastAsia="es-ES"/>
        </w:rPr>
        <w:lastRenderedPageBreak/>
        <w:drawing>
          <wp:inline distT="0" distB="0" distL="0" distR="0">
            <wp:extent cx="2857500" cy="3600450"/>
            <wp:effectExtent l="19050" t="0" r="0" b="0"/>
            <wp:docPr id="1" name="Imagen 1" descr="Elizabetha Reg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zabetha Regin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F34B73" w:rsidRPr="00530B57">
        <w:t>Elisabet</w:t>
      </w:r>
      <w:proofErr w:type="spellEnd"/>
      <w:r w:rsidR="00530B57">
        <w:t xml:space="preserve"> </w:t>
      </w:r>
      <w:r w:rsidR="00F34B73" w:rsidRPr="00530B57">
        <w:t xml:space="preserve"> </w:t>
      </w:r>
      <w:proofErr w:type="spellStart"/>
      <w:r w:rsidR="00F34B73" w:rsidRPr="00530B57">
        <w:t>Angliae</w:t>
      </w:r>
      <w:proofErr w:type="spellEnd"/>
      <w:r w:rsidR="00F34B73" w:rsidRPr="00530B57">
        <w:t xml:space="preserve"> </w:t>
      </w:r>
      <w:proofErr w:type="spellStart"/>
      <w:r w:rsidR="00530B57" w:rsidRPr="00530B57">
        <w:t>Franciae</w:t>
      </w:r>
      <w:proofErr w:type="spellEnd"/>
      <w:r w:rsidR="00530B57" w:rsidRPr="00530B57">
        <w:t xml:space="preserve"> &amp; </w:t>
      </w:r>
      <w:proofErr w:type="spellStart"/>
      <w:r w:rsidR="00530B57" w:rsidRPr="00530B57">
        <w:t>Hiberniae</w:t>
      </w:r>
      <w:proofErr w:type="spellEnd"/>
      <w:r w:rsidR="00530B57" w:rsidRPr="00530B57">
        <w:t xml:space="preserve"> Regina</w:t>
      </w:r>
    </w:p>
    <w:p w:rsidR="00505DC4" w:rsidRPr="00530B57" w:rsidRDefault="00505DC4">
      <w:pPr>
        <w:rPr>
          <w:sz w:val="32"/>
          <w:szCs w:val="32"/>
        </w:rPr>
      </w:pPr>
    </w:p>
    <w:p w:rsidR="00505DC4" w:rsidRPr="00530B57" w:rsidRDefault="00505DC4">
      <w:pPr>
        <w:rPr>
          <w:sz w:val="32"/>
          <w:szCs w:val="32"/>
        </w:rPr>
      </w:pPr>
    </w:p>
    <w:p w:rsidR="00505DC4" w:rsidRDefault="00505DC4">
      <w:pPr>
        <w:rPr>
          <w:sz w:val="32"/>
          <w:szCs w:val="32"/>
        </w:rPr>
      </w:pPr>
      <w:r w:rsidRPr="00505DC4">
        <w:rPr>
          <w:noProof/>
          <w:sz w:val="32"/>
          <w:szCs w:val="32"/>
          <w:lang w:eastAsia="es-ES"/>
        </w:rPr>
        <w:drawing>
          <wp:inline distT="0" distB="0" distL="0" distR="0">
            <wp:extent cx="2438400" cy="1876425"/>
            <wp:effectExtent l="19050" t="0" r="0" b="0"/>
            <wp:docPr id="2" name="rg_hi" descr="https://encrypted-tbn2.google.com/images?q=tbn:ANd9GcQVQH5wuVGYNnrnB2wRkhkmPF4_2y9c51RllhNgtQXNBF2gYrIX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QVQH5wuVGYNnrnB2wRkhkmPF4_2y9c51RllhNgtQXNBF2gYrIX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DC4" w:rsidRPr="00244B8E" w:rsidRDefault="00505DC4">
      <w:pPr>
        <w:rPr>
          <w:lang w:val="en-US"/>
        </w:rPr>
      </w:pPr>
      <w:r w:rsidRPr="00244B8E">
        <w:rPr>
          <w:lang w:val="en-US"/>
        </w:rPr>
        <w:t xml:space="preserve">Louis </w:t>
      </w:r>
      <w:proofErr w:type="spellStart"/>
      <w:r w:rsidRPr="00244B8E">
        <w:rPr>
          <w:lang w:val="en-US"/>
        </w:rPr>
        <w:t>Calhern</w:t>
      </w:r>
      <w:proofErr w:type="spellEnd"/>
      <w:r w:rsidRPr="00244B8E">
        <w:rPr>
          <w:lang w:val="en-US"/>
        </w:rPr>
        <w:t xml:space="preserve"> &amp; James Mason as J. Caesar and</w:t>
      </w:r>
      <w:r w:rsidR="00005008" w:rsidRPr="00244B8E">
        <w:rPr>
          <w:lang w:val="en-US"/>
        </w:rPr>
        <w:t xml:space="preserve"> Marcus J. Brutus</w:t>
      </w:r>
      <w:r w:rsidR="00B63124" w:rsidRPr="00244B8E">
        <w:rPr>
          <w:lang w:val="en-US"/>
        </w:rPr>
        <w:t xml:space="preserve">, in </w:t>
      </w:r>
      <w:proofErr w:type="spellStart"/>
      <w:proofErr w:type="gramStart"/>
      <w:r w:rsidR="00B63124" w:rsidRPr="00244B8E">
        <w:rPr>
          <w:lang w:val="en-US"/>
        </w:rPr>
        <w:t>Man</w:t>
      </w:r>
      <w:r w:rsidR="00530B57" w:rsidRPr="00244B8E">
        <w:rPr>
          <w:lang w:val="en-US"/>
        </w:rPr>
        <w:t>kiewicz’s</w:t>
      </w:r>
      <w:proofErr w:type="spellEnd"/>
      <w:r w:rsidR="00530B57" w:rsidRPr="00244B8E">
        <w:rPr>
          <w:lang w:val="en-US"/>
        </w:rPr>
        <w:t xml:space="preserve">  film</w:t>
      </w:r>
      <w:proofErr w:type="gramEnd"/>
      <w:r w:rsidR="00530B57" w:rsidRPr="00244B8E">
        <w:rPr>
          <w:lang w:val="en-US"/>
        </w:rPr>
        <w:t xml:space="preserve"> (1952)</w:t>
      </w:r>
    </w:p>
    <w:p w:rsidR="00505DC4" w:rsidRPr="00244B8E" w:rsidRDefault="00505DC4">
      <w:pPr>
        <w:rPr>
          <w:sz w:val="32"/>
          <w:szCs w:val="32"/>
          <w:lang w:val="en-US"/>
        </w:rPr>
      </w:pPr>
    </w:p>
    <w:p w:rsidR="00505DC4" w:rsidRPr="00244B8E" w:rsidRDefault="00505DC4">
      <w:pPr>
        <w:rPr>
          <w:sz w:val="32"/>
          <w:szCs w:val="32"/>
          <w:lang w:val="en-US"/>
        </w:rPr>
      </w:pPr>
    </w:p>
    <w:p w:rsidR="00505DC4" w:rsidRPr="00244B8E" w:rsidRDefault="00505DC4">
      <w:pPr>
        <w:rPr>
          <w:sz w:val="24"/>
          <w:szCs w:val="24"/>
          <w:lang w:val="en-US"/>
        </w:rPr>
        <w:sectPr w:rsidR="00505DC4" w:rsidRPr="00244B8E" w:rsidSect="00AB7F6D">
          <w:type w:val="continuous"/>
          <w:pgSz w:w="11906" w:h="16838"/>
          <w:pgMar w:top="1417" w:right="566" w:bottom="1417" w:left="1701" w:header="708" w:footer="708" w:gutter="0"/>
          <w:cols w:num="2" w:space="708"/>
          <w:docGrid w:linePitch="360"/>
        </w:sectPr>
      </w:pPr>
    </w:p>
    <w:p w:rsidR="005471C0" w:rsidRPr="00A848F3" w:rsidRDefault="00D50915">
      <w:pPr>
        <w:rPr>
          <w:rFonts w:ascii="Bauhaus 93" w:hAnsi="Bauhaus 93"/>
          <w:sz w:val="24"/>
          <w:szCs w:val="24"/>
        </w:rPr>
      </w:pPr>
      <w:r w:rsidRPr="00A848F3">
        <w:rPr>
          <w:rFonts w:ascii="Bauhaus 93" w:hAnsi="Bauhaus 93"/>
          <w:sz w:val="24"/>
          <w:szCs w:val="24"/>
        </w:rPr>
        <w:lastRenderedPageBreak/>
        <w:t>[Auténtico fragmento de un manuscrito apócrifo de comienzos del siglo XVII]</w:t>
      </w:r>
    </w:p>
    <w:p w:rsidR="005471C0" w:rsidRPr="00D50915" w:rsidRDefault="004E050C" w:rsidP="00B83648">
      <w:pPr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“</w:t>
      </w:r>
      <w:r w:rsidR="005471C0" w:rsidRPr="00D50915">
        <w:rPr>
          <w:rFonts w:ascii="Berlin Sans FB" w:hAnsi="Berlin Sans FB"/>
          <w:sz w:val="24"/>
          <w:szCs w:val="24"/>
        </w:rPr>
        <w:t xml:space="preserve">Soy un sujeto asaz común y corriente. El extraño es el otro, el de la </w:t>
      </w:r>
      <w:r w:rsidR="00337EBC" w:rsidRPr="00D50915">
        <w:rPr>
          <w:rFonts w:ascii="Berlin Sans FB" w:hAnsi="Berlin Sans FB"/>
          <w:sz w:val="24"/>
          <w:szCs w:val="24"/>
        </w:rPr>
        <w:t>casa</w:t>
      </w:r>
      <w:r w:rsidR="005471C0" w:rsidRPr="00D50915">
        <w:rPr>
          <w:rFonts w:ascii="Berlin Sans FB" w:hAnsi="Berlin Sans FB"/>
          <w:sz w:val="24"/>
          <w:szCs w:val="24"/>
        </w:rPr>
        <w:t xml:space="preserve"> de al lado</w:t>
      </w:r>
      <w:r w:rsidR="0071129F" w:rsidRPr="00D50915">
        <w:rPr>
          <w:rFonts w:ascii="Berlin Sans FB" w:hAnsi="Berlin Sans FB"/>
          <w:sz w:val="24"/>
          <w:szCs w:val="24"/>
        </w:rPr>
        <w:t xml:space="preserve">, con el que </w:t>
      </w:r>
      <w:r w:rsidR="005471C0" w:rsidRPr="00D50915">
        <w:rPr>
          <w:rFonts w:ascii="Berlin Sans FB" w:hAnsi="Berlin Sans FB"/>
          <w:sz w:val="24"/>
          <w:szCs w:val="24"/>
        </w:rPr>
        <w:t xml:space="preserve">apenas </w:t>
      </w:r>
      <w:r w:rsidR="00E5212A" w:rsidRPr="00D50915">
        <w:rPr>
          <w:rFonts w:ascii="Berlin Sans FB" w:hAnsi="Berlin Sans FB"/>
          <w:sz w:val="24"/>
          <w:szCs w:val="24"/>
        </w:rPr>
        <w:t>solemos intercambiar</w:t>
      </w:r>
      <w:r w:rsidR="0071129F" w:rsidRPr="00D50915">
        <w:rPr>
          <w:rFonts w:ascii="Berlin Sans FB" w:hAnsi="Berlin Sans FB"/>
          <w:sz w:val="24"/>
          <w:szCs w:val="24"/>
        </w:rPr>
        <w:t xml:space="preserve"> </w:t>
      </w:r>
      <w:r w:rsidR="005471C0" w:rsidRPr="00D50915">
        <w:rPr>
          <w:rFonts w:ascii="Berlin Sans FB" w:hAnsi="Berlin Sans FB"/>
          <w:sz w:val="24"/>
          <w:szCs w:val="24"/>
        </w:rPr>
        <w:t>un gruñido de saludo convencional. Pero ayer</w:t>
      </w:r>
      <w:r w:rsidR="0071129F" w:rsidRPr="00D50915">
        <w:rPr>
          <w:rFonts w:ascii="Berlin Sans FB" w:hAnsi="Berlin Sans FB"/>
          <w:sz w:val="24"/>
          <w:szCs w:val="24"/>
        </w:rPr>
        <w:t>, al regresar de la lúgubre sentina</w:t>
      </w:r>
      <w:r w:rsidR="005471C0" w:rsidRPr="00D50915">
        <w:rPr>
          <w:rFonts w:ascii="Berlin Sans FB" w:hAnsi="Berlin Sans FB"/>
          <w:sz w:val="24"/>
          <w:szCs w:val="24"/>
        </w:rPr>
        <w:t xml:space="preserve"> </w:t>
      </w:r>
      <w:r w:rsidR="0071129F" w:rsidRPr="00D50915">
        <w:rPr>
          <w:rFonts w:ascii="Berlin Sans FB" w:hAnsi="Berlin Sans FB"/>
          <w:sz w:val="24"/>
          <w:szCs w:val="24"/>
        </w:rPr>
        <w:t>donde cumplo</w:t>
      </w:r>
      <w:r w:rsidR="00E5212A" w:rsidRPr="00D50915">
        <w:rPr>
          <w:rFonts w:ascii="Berlin Sans FB" w:hAnsi="Berlin Sans FB"/>
          <w:sz w:val="24"/>
          <w:szCs w:val="24"/>
        </w:rPr>
        <w:t xml:space="preserve"> mis</w:t>
      </w:r>
      <w:r w:rsidR="0071129F" w:rsidRPr="00D50915">
        <w:rPr>
          <w:rFonts w:ascii="Berlin Sans FB" w:hAnsi="Berlin Sans FB"/>
          <w:sz w:val="24"/>
          <w:szCs w:val="24"/>
        </w:rPr>
        <w:t xml:space="preserve"> tareas de contable, </w:t>
      </w:r>
      <w:r w:rsidR="00337EBC" w:rsidRPr="00D50915">
        <w:rPr>
          <w:rFonts w:ascii="Berlin Sans FB" w:hAnsi="Berlin Sans FB"/>
          <w:sz w:val="24"/>
          <w:szCs w:val="24"/>
        </w:rPr>
        <w:t xml:space="preserve">me ve al salir de su vivienda y me dice: “Tengo dos billetes para </w:t>
      </w:r>
      <w:r w:rsidR="00B83648" w:rsidRPr="00D50915">
        <w:rPr>
          <w:rFonts w:ascii="Berlin Sans FB" w:hAnsi="Berlin Sans FB"/>
          <w:sz w:val="24"/>
          <w:szCs w:val="24"/>
        </w:rPr>
        <w:t>el domingo</w:t>
      </w:r>
      <w:r w:rsidR="00337EBC" w:rsidRPr="00D50915">
        <w:rPr>
          <w:rFonts w:ascii="Berlin Sans FB" w:hAnsi="Berlin Sans FB"/>
          <w:sz w:val="24"/>
          <w:szCs w:val="24"/>
        </w:rPr>
        <w:t xml:space="preserve"> en el </w:t>
      </w:r>
      <w:proofErr w:type="spellStart"/>
      <w:r w:rsidR="00337EBC" w:rsidRPr="00D50915">
        <w:rPr>
          <w:rFonts w:ascii="Berlin Sans FB" w:hAnsi="Berlin Sans FB"/>
          <w:sz w:val="24"/>
          <w:szCs w:val="24"/>
        </w:rPr>
        <w:t>Globe</w:t>
      </w:r>
      <w:proofErr w:type="spellEnd"/>
      <w:r w:rsidR="007B508A" w:rsidRPr="00D50915">
        <w:rPr>
          <w:rFonts w:ascii="Berlin Sans FB" w:hAnsi="Berlin Sans FB"/>
          <w:sz w:val="24"/>
          <w:szCs w:val="24"/>
        </w:rPr>
        <w:t xml:space="preserve">. Dan una buena, dicen, bien trágica y sangrienta; no de esas que son puros gritos y </w:t>
      </w:r>
      <w:r w:rsidR="00B83648" w:rsidRPr="00D50915">
        <w:rPr>
          <w:rFonts w:ascii="Berlin Sans FB" w:hAnsi="Berlin Sans FB"/>
          <w:sz w:val="24"/>
          <w:szCs w:val="24"/>
        </w:rPr>
        <w:t xml:space="preserve">ni siquiera se ve el cadáver. Comienza a las dos; son como cinco actos. Lo invito”.  Acepto para no ser descortés y </w:t>
      </w:r>
      <w:proofErr w:type="spellStart"/>
      <w:r w:rsidR="00B83648" w:rsidRPr="00D50915">
        <w:rPr>
          <w:rFonts w:ascii="Berlin Sans FB" w:hAnsi="Berlin Sans FB"/>
          <w:sz w:val="24"/>
          <w:szCs w:val="24"/>
        </w:rPr>
        <w:t>desaburrir</w:t>
      </w:r>
      <w:proofErr w:type="spellEnd"/>
      <w:r w:rsidR="00B83648" w:rsidRPr="00D50915">
        <w:rPr>
          <w:rFonts w:ascii="Berlin Sans FB" w:hAnsi="Berlin Sans FB"/>
          <w:sz w:val="24"/>
          <w:szCs w:val="24"/>
        </w:rPr>
        <w:t xml:space="preserve"> la tarde. Asegura que los boletos son </w:t>
      </w:r>
      <w:r w:rsidR="00991C33" w:rsidRPr="00D50915">
        <w:rPr>
          <w:rFonts w:ascii="Berlin Sans FB" w:hAnsi="Berlin Sans FB"/>
          <w:sz w:val="24"/>
          <w:szCs w:val="24"/>
        </w:rPr>
        <w:t>de asientos en</w:t>
      </w:r>
      <w:r w:rsidR="002F0787" w:rsidRPr="00D50915">
        <w:rPr>
          <w:rFonts w:ascii="Berlin Sans FB" w:hAnsi="Berlin Sans FB"/>
          <w:sz w:val="24"/>
          <w:szCs w:val="24"/>
        </w:rPr>
        <w:t xml:space="preserve"> la tercera galería alta</w:t>
      </w:r>
      <w:r w:rsidR="00991C33" w:rsidRPr="00D50915">
        <w:rPr>
          <w:rFonts w:ascii="Berlin Sans FB" w:hAnsi="Berlin Sans FB"/>
          <w:sz w:val="24"/>
          <w:szCs w:val="24"/>
        </w:rPr>
        <w:t xml:space="preserve">, no los de un </w:t>
      </w:r>
      <w:proofErr w:type="spellStart"/>
      <w:r w:rsidR="00991C33" w:rsidRPr="00D50915">
        <w:rPr>
          <w:rFonts w:ascii="Berlin Sans FB" w:hAnsi="Berlin Sans FB"/>
          <w:sz w:val="24"/>
          <w:szCs w:val="24"/>
        </w:rPr>
        <w:t>penny</w:t>
      </w:r>
      <w:proofErr w:type="spellEnd"/>
      <w:r w:rsidR="00991C33" w:rsidRPr="00D50915">
        <w:rPr>
          <w:rFonts w:ascii="Berlin Sans FB" w:hAnsi="Berlin Sans FB"/>
          <w:sz w:val="24"/>
          <w:szCs w:val="24"/>
        </w:rPr>
        <w:t xml:space="preserve"> para aguantar toda la función de pie en el </w:t>
      </w:r>
      <w:proofErr w:type="spellStart"/>
      <w:r w:rsidR="00991C33" w:rsidRPr="00D50915">
        <w:rPr>
          <w:rFonts w:ascii="Berlin Sans FB" w:hAnsi="Berlin Sans FB"/>
          <w:sz w:val="24"/>
          <w:szCs w:val="24"/>
        </w:rPr>
        <w:t>courtyard</w:t>
      </w:r>
      <w:proofErr w:type="spellEnd"/>
      <w:r w:rsidR="00991C33" w:rsidRPr="00D50915">
        <w:rPr>
          <w:rFonts w:ascii="Berlin Sans FB" w:hAnsi="Berlin Sans FB"/>
          <w:sz w:val="24"/>
          <w:szCs w:val="24"/>
        </w:rPr>
        <w:t xml:space="preserve">. Convenimos en </w:t>
      </w:r>
      <w:r w:rsidR="002F0787" w:rsidRPr="00D50915">
        <w:rPr>
          <w:rFonts w:ascii="Berlin Sans FB" w:hAnsi="Berlin Sans FB"/>
          <w:sz w:val="24"/>
          <w:szCs w:val="24"/>
        </w:rPr>
        <w:t>encontrarnos allí.</w:t>
      </w:r>
    </w:p>
    <w:p w:rsidR="00F426BC" w:rsidRPr="00D50915" w:rsidRDefault="00CC524B" w:rsidP="00B83648">
      <w:pPr>
        <w:jc w:val="both"/>
        <w:rPr>
          <w:rFonts w:ascii="Berlin Sans FB" w:hAnsi="Berlin Sans FB"/>
          <w:sz w:val="24"/>
          <w:szCs w:val="24"/>
        </w:rPr>
      </w:pPr>
      <w:r w:rsidRPr="00D50915">
        <w:rPr>
          <w:rFonts w:ascii="Berlin Sans FB" w:hAnsi="Berlin Sans FB"/>
          <w:sz w:val="24"/>
          <w:szCs w:val="24"/>
        </w:rPr>
        <w:t>Hoy es domingo, tibio y soleado.</w:t>
      </w:r>
      <w:r w:rsidR="00CB161B" w:rsidRPr="00D50915">
        <w:rPr>
          <w:rFonts w:ascii="Berlin Sans FB" w:hAnsi="Berlin Sans FB"/>
          <w:sz w:val="24"/>
          <w:szCs w:val="24"/>
        </w:rPr>
        <w:t xml:space="preserve"> La función no se suspenderá por lluvia.</w:t>
      </w:r>
      <w:r w:rsidR="002F0787" w:rsidRPr="00D50915">
        <w:rPr>
          <w:rFonts w:ascii="Berlin Sans FB" w:hAnsi="Berlin Sans FB"/>
          <w:sz w:val="24"/>
          <w:szCs w:val="24"/>
        </w:rPr>
        <w:t xml:space="preserve"> Como un frugal almuerzo y </w:t>
      </w:r>
      <w:r w:rsidRPr="00D50915">
        <w:rPr>
          <w:rFonts w:ascii="Berlin Sans FB" w:hAnsi="Berlin Sans FB"/>
          <w:sz w:val="24"/>
          <w:szCs w:val="24"/>
        </w:rPr>
        <w:t>voy caminando. El ejercicio me hace bien, aunque la distancia no es corta: hay que atravesar el  puente ya que este nuevo teatro,</w:t>
      </w:r>
      <w:r w:rsidR="00B15B4B" w:rsidRPr="00D50915">
        <w:rPr>
          <w:rFonts w:ascii="Berlin Sans FB" w:hAnsi="Berlin Sans FB"/>
          <w:sz w:val="24"/>
          <w:szCs w:val="24"/>
        </w:rPr>
        <w:t xml:space="preserve"> inaugurado hace sólo dos años</w:t>
      </w:r>
      <w:r w:rsidRPr="00D50915">
        <w:rPr>
          <w:rFonts w:ascii="Berlin Sans FB" w:hAnsi="Berlin Sans FB"/>
          <w:sz w:val="24"/>
          <w:szCs w:val="24"/>
        </w:rPr>
        <w:t xml:space="preserve">, ha sido construido en el </w:t>
      </w:r>
      <w:proofErr w:type="spellStart"/>
      <w:r w:rsidRPr="00D50915">
        <w:rPr>
          <w:rFonts w:ascii="Berlin Sans FB" w:hAnsi="Berlin Sans FB"/>
          <w:sz w:val="24"/>
          <w:szCs w:val="24"/>
        </w:rPr>
        <w:t>Southwark</w:t>
      </w:r>
      <w:proofErr w:type="spellEnd"/>
      <w:r w:rsidRPr="00D50915">
        <w:rPr>
          <w:rFonts w:ascii="Berlin Sans FB" w:hAnsi="Berlin Sans FB"/>
          <w:sz w:val="24"/>
          <w:szCs w:val="24"/>
        </w:rPr>
        <w:t xml:space="preserve"> por ser allí menos costoso el arriendo del terreno. </w:t>
      </w:r>
      <w:r w:rsidR="00CB161B" w:rsidRPr="00D50915">
        <w:rPr>
          <w:rFonts w:ascii="Berlin Sans FB" w:hAnsi="Berlin Sans FB"/>
          <w:sz w:val="24"/>
          <w:szCs w:val="24"/>
        </w:rPr>
        <w:t xml:space="preserve">Puntual como buen inglés, está mi vecino esperándome con las entradas. Trepamos a la galería alta, de madera como todo el edificio. Nunca lo había visto por dentro: es circular, espacioso, con el cielo por techo salvo en los bordes donde una pestaña de juncos o paja </w:t>
      </w:r>
      <w:r w:rsidR="00F44A5C" w:rsidRPr="00D50915">
        <w:rPr>
          <w:rFonts w:ascii="Berlin Sans FB" w:hAnsi="Berlin Sans FB"/>
          <w:sz w:val="24"/>
          <w:szCs w:val="24"/>
        </w:rPr>
        <w:t xml:space="preserve">apenas cubre las galerías. El otro comenta: “Muy concurrido hoy. Gente de la </w:t>
      </w:r>
      <w:proofErr w:type="spellStart"/>
      <w:r w:rsidR="00F44A5C" w:rsidRPr="00D50915">
        <w:rPr>
          <w:rFonts w:ascii="Berlin Sans FB" w:hAnsi="Berlin Sans FB"/>
          <w:sz w:val="24"/>
          <w:szCs w:val="24"/>
        </w:rPr>
        <w:t>gentry</w:t>
      </w:r>
      <w:proofErr w:type="spellEnd"/>
      <w:r w:rsidR="00F44A5C" w:rsidRPr="00D50915">
        <w:rPr>
          <w:rFonts w:ascii="Berlin Sans FB" w:hAnsi="Berlin Sans FB"/>
          <w:sz w:val="24"/>
          <w:szCs w:val="24"/>
        </w:rPr>
        <w:t xml:space="preserve"> y algún noble, bastante mezclados excepto </w:t>
      </w:r>
      <w:r w:rsidR="00B15B4B" w:rsidRPr="00D50915">
        <w:rPr>
          <w:rFonts w:ascii="Berlin Sans FB" w:hAnsi="Berlin Sans FB"/>
          <w:sz w:val="24"/>
          <w:szCs w:val="24"/>
        </w:rPr>
        <w:t xml:space="preserve">con </w:t>
      </w:r>
      <w:r w:rsidR="00F44A5C" w:rsidRPr="00D50915">
        <w:rPr>
          <w:rFonts w:ascii="Berlin Sans FB" w:hAnsi="Berlin Sans FB"/>
          <w:sz w:val="24"/>
          <w:szCs w:val="24"/>
        </w:rPr>
        <w:t>los plebey</w:t>
      </w:r>
      <w:r w:rsidR="00B15B4B" w:rsidRPr="00D50915">
        <w:rPr>
          <w:rFonts w:ascii="Berlin Sans FB" w:hAnsi="Berlin Sans FB"/>
          <w:sz w:val="24"/>
          <w:szCs w:val="24"/>
        </w:rPr>
        <w:t>os de pie</w:t>
      </w:r>
      <w:r w:rsidR="00F44A5C" w:rsidRPr="00D50915">
        <w:rPr>
          <w:rFonts w:ascii="Berlin Sans FB" w:hAnsi="Berlin Sans FB"/>
          <w:sz w:val="24"/>
          <w:szCs w:val="24"/>
        </w:rPr>
        <w:t xml:space="preserve"> sobre el piso de piedra del atrio.</w:t>
      </w:r>
      <w:r w:rsidR="000277EF" w:rsidRPr="00D50915">
        <w:rPr>
          <w:rFonts w:ascii="Berlin Sans FB" w:hAnsi="Berlin Sans FB"/>
          <w:sz w:val="24"/>
          <w:szCs w:val="24"/>
        </w:rPr>
        <w:t xml:space="preserve"> Si los dejaran, estos últimos traerían los toscos bancos de la taberna para sentarse. Pero entonces no verían </w:t>
      </w:r>
      <w:r w:rsidR="006E013D" w:rsidRPr="00D50915">
        <w:rPr>
          <w:rFonts w:ascii="Berlin Sans FB" w:hAnsi="Berlin Sans FB"/>
          <w:sz w:val="24"/>
          <w:szCs w:val="24"/>
        </w:rPr>
        <w:t xml:space="preserve">lo que sucede en el </w:t>
      </w:r>
      <w:proofErr w:type="spellStart"/>
      <w:r w:rsidR="006E013D" w:rsidRPr="00D50915">
        <w:rPr>
          <w:rFonts w:ascii="Berlin Sans FB" w:hAnsi="Berlin Sans FB"/>
          <w:i/>
          <w:sz w:val="24"/>
          <w:szCs w:val="24"/>
        </w:rPr>
        <w:t>stage</w:t>
      </w:r>
      <w:proofErr w:type="spellEnd"/>
      <w:r w:rsidR="00B15B4B" w:rsidRPr="00D50915">
        <w:rPr>
          <w:rFonts w:ascii="Berlin Sans FB" w:hAnsi="Berlin Sans FB"/>
          <w:sz w:val="24"/>
          <w:szCs w:val="24"/>
        </w:rPr>
        <w:t xml:space="preserve"> y se pararían encima </w:t>
      </w:r>
      <w:r w:rsidR="00B15B4B" w:rsidRPr="00D50915">
        <w:rPr>
          <w:rFonts w:ascii="Berlin Sans FB" w:hAnsi="Berlin Sans FB"/>
          <w:sz w:val="24"/>
          <w:szCs w:val="24"/>
        </w:rPr>
        <w:lastRenderedPageBreak/>
        <w:t>de los asientos</w:t>
      </w:r>
      <w:r w:rsidR="006E013D" w:rsidRPr="00D50915">
        <w:rPr>
          <w:rFonts w:ascii="Berlin Sans FB" w:hAnsi="Berlin Sans FB"/>
          <w:sz w:val="24"/>
          <w:szCs w:val="24"/>
        </w:rPr>
        <w:t xml:space="preserve">. Alguna vez se le ocurrirá a alguien alquilar sillas en la planta baja y entonces la chusma no </w:t>
      </w:r>
      <w:r w:rsidR="00AC6B7B" w:rsidRPr="00D50915">
        <w:rPr>
          <w:rFonts w:ascii="Berlin Sans FB" w:hAnsi="Berlin Sans FB"/>
          <w:sz w:val="24"/>
          <w:szCs w:val="24"/>
        </w:rPr>
        <w:t>vendría</w:t>
      </w:r>
      <w:r w:rsidR="006E013D" w:rsidRPr="00D50915">
        <w:rPr>
          <w:rFonts w:ascii="Berlin Sans FB" w:hAnsi="Berlin Sans FB"/>
          <w:sz w:val="24"/>
          <w:szCs w:val="24"/>
        </w:rPr>
        <w:t xml:space="preserve"> a meter tanto ruido con sus gritos y carcajadas. Y si todas las noches fuesen de luna llena, y ésta iluminase como el sol, hasta podrían darse funciones después de las ocho”. </w:t>
      </w:r>
    </w:p>
    <w:p w:rsidR="002F0787" w:rsidRPr="00D50915" w:rsidRDefault="006E013D" w:rsidP="00B83648">
      <w:pPr>
        <w:jc w:val="both"/>
        <w:rPr>
          <w:rFonts w:ascii="Berlin Sans FB" w:hAnsi="Berlin Sans FB"/>
          <w:sz w:val="24"/>
          <w:szCs w:val="24"/>
        </w:rPr>
      </w:pPr>
      <w:r w:rsidRPr="00D50915">
        <w:rPr>
          <w:rFonts w:ascii="Berlin Sans FB" w:hAnsi="Berlin Sans FB"/>
          <w:sz w:val="24"/>
          <w:szCs w:val="24"/>
        </w:rPr>
        <w:t>Tipo loco este vecino mío, digo par</w:t>
      </w:r>
      <w:r w:rsidR="004035BC" w:rsidRPr="00D50915">
        <w:rPr>
          <w:rFonts w:ascii="Berlin Sans FB" w:hAnsi="Berlin Sans FB"/>
          <w:sz w:val="24"/>
          <w:szCs w:val="24"/>
        </w:rPr>
        <w:t>a mí; le so</w:t>
      </w:r>
      <w:r w:rsidR="00B15B4B" w:rsidRPr="00D50915">
        <w:rPr>
          <w:rFonts w:ascii="Berlin Sans FB" w:hAnsi="Berlin Sans FB"/>
          <w:sz w:val="24"/>
          <w:szCs w:val="24"/>
        </w:rPr>
        <w:t>bran ocurrencias raras. F</w:t>
      </w:r>
      <w:r w:rsidR="004035BC" w:rsidRPr="00D50915">
        <w:rPr>
          <w:rFonts w:ascii="Berlin Sans FB" w:hAnsi="Berlin Sans FB"/>
          <w:sz w:val="24"/>
          <w:szCs w:val="24"/>
        </w:rPr>
        <w:t>alta que sostenga la posibilidad de poner techo a todo el teatro y así veríamos comedias y tragedias</w:t>
      </w:r>
      <w:r w:rsidR="00CB161B" w:rsidRPr="00D50915">
        <w:rPr>
          <w:rFonts w:ascii="Berlin Sans FB" w:hAnsi="Berlin Sans FB"/>
          <w:sz w:val="24"/>
          <w:szCs w:val="24"/>
        </w:rPr>
        <w:t xml:space="preserve"> </w:t>
      </w:r>
      <w:r w:rsidR="004035BC" w:rsidRPr="00D50915">
        <w:rPr>
          <w:rFonts w:ascii="Berlin Sans FB" w:hAnsi="Berlin Sans FB"/>
          <w:sz w:val="24"/>
          <w:szCs w:val="24"/>
        </w:rPr>
        <w:t xml:space="preserve">durante el año entero, con cualquier temperatura. Habría que iluminar el interior con antorchas y </w:t>
      </w:r>
      <w:proofErr w:type="spellStart"/>
      <w:r w:rsidR="004035BC" w:rsidRPr="00D50915">
        <w:rPr>
          <w:rFonts w:ascii="Berlin Sans FB" w:hAnsi="Berlin Sans FB"/>
          <w:sz w:val="24"/>
          <w:szCs w:val="24"/>
        </w:rPr>
        <w:t>calefaccionar</w:t>
      </w:r>
      <w:proofErr w:type="spellEnd"/>
      <w:r w:rsidR="004035BC" w:rsidRPr="00D50915">
        <w:rPr>
          <w:rFonts w:ascii="Berlin Sans FB" w:hAnsi="Berlin Sans FB"/>
          <w:sz w:val="24"/>
          <w:szCs w:val="24"/>
        </w:rPr>
        <w:t xml:space="preserve"> con braseros… Pero ahora también se me antojan tonterías como a él: a la menor chispa, todo el edificio ardería con los espectadores adentro.</w:t>
      </w:r>
      <w:r w:rsidR="00B15B4B" w:rsidRPr="00D50915">
        <w:rPr>
          <w:rFonts w:ascii="Berlin Sans FB" w:hAnsi="Berlin Sans FB"/>
          <w:sz w:val="24"/>
          <w:szCs w:val="24"/>
        </w:rPr>
        <w:t xml:space="preserve"> A menos que los propios utileros le prendan fuego.</w:t>
      </w:r>
      <w:r w:rsidR="004035BC" w:rsidRPr="00D50915">
        <w:rPr>
          <w:rFonts w:ascii="Berlin Sans FB" w:hAnsi="Berlin Sans FB"/>
          <w:sz w:val="24"/>
          <w:szCs w:val="24"/>
        </w:rPr>
        <w:t xml:space="preserve"> </w:t>
      </w:r>
      <w:r w:rsidR="00F426BC" w:rsidRPr="00D50915">
        <w:rPr>
          <w:rFonts w:ascii="Berlin Sans FB" w:hAnsi="Berlin Sans FB"/>
          <w:sz w:val="24"/>
          <w:szCs w:val="24"/>
        </w:rPr>
        <w:t>No hay que ser agorero.</w:t>
      </w:r>
    </w:p>
    <w:p w:rsidR="00AC6B7B" w:rsidRPr="00D50915" w:rsidRDefault="00AC6B7B" w:rsidP="00B83648">
      <w:pPr>
        <w:jc w:val="both"/>
        <w:rPr>
          <w:rFonts w:ascii="Berlin Sans FB" w:hAnsi="Berlin Sans FB"/>
          <w:sz w:val="24"/>
          <w:szCs w:val="24"/>
        </w:rPr>
      </w:pPr>
      <w:r w:rsidRPr="00D50915">
        <w:rPr>
          <w:rFonts w:ascii="Berlin Sans FB" w:hAnsi="Berlin Sans FB"/>
          <w:sz w:val="24"/>
          <w:szCs w:val="24"/>
        </w:rPr>
        <w:t xml:space="preserve">                                                                             </w:t>
      </w:r>
      <w:r w:rsidRPr="00D50915">
        <w:rPr>
          <w:rFonts w:ascii="Berlin Sans FB" w:hAnsi="Berlin Sans FB"/>
          <w:sz w:val="24"/>
          <w:szCs w:val="24"/>
        </w:rPr>
        <w:sym w:font="Wingdings 2" w:char="F093"/>
      </w:r>
    </w:p>
    <w:p w:rsidR="00AC6B7B" w:rsidRPr="00D50915" w:rsidRDefault="00AC6B7B" w:rsidP="00B83648">
      <w:pPr>
        <w:jc w:val="both"/>
        <w:rPr>
          <w:rFonts w:ascii="Berlin Sans FB" w:hAnsi="Berlin Sans FB"/>
          <w:sz w:val="24"/>
          <w:szCs w:val="24"/>
        </w:rPr>
      </w:pPr>
      <w:r w:rsidRPr="00D50915">
        <w:rPr>
          <w:rFonts w:ascii="Berlin Sans FB" w:hAnsi="Berlin Sans FB"/>
          <w:sz w:val="24"/>
          <w:szCs w:val="24"/>
        </w:rPr>
        <w:t>Hoy, martes, continúo lo anotado el domingo. La función del “</w:t>
      </w:r>
      <w:proofErr w:type="spellStart"/>
      <w:r w:rsidRPr="00D50915">
        <w:rPr>
          <w:rFonts w:ascii="Berlin Sans FB" w:hAnsi="Berlin Sans FB"/>
          <w:sz w:val="24"/>
          <w:szCs w:val="24"/>
        </w:rPr>
        <w:t>Globe</w:t>
      </w:r>
      <w:proofErr w:type="spellEnd"/>
      <w:r w:rsidRPr="00D50915">
        <w:rPr>
          <w:rFonts w:ascii="Berlin Sans FB" w:hAnsi="Berlin Sans FB"/>
          <w:sz w:val="24"/>
          <w:szCs w:val="24"/>
        </w:rPr>
        <w:t>” se había extendido</w:t>
      </w:r>
      <w:r w:rsidR="008C492C" w:rsidRPr="00D50915">
        <w:rPr>
          <w:rFonts w:ascii="Berlin Sans FB" w:hAnsi="Berlin Sans FB"/>
          <w:sz w:val="24"/>
          <w:szCs w:val="24"/>
        </w:rPr>
        <w:t xml:space="preserve"> por más de tres horas. Aunque el escenario no cambiaba sino por el quite o desplazamiento de unos pocos utensilios indicativos de cada escena, los cinco actos del drama se arrastraban</w:t>
      </w:r>
      <w:r w:rsidR="00C35F12" w:rsidRPr="00D50915">
        <w:rPr>
          <w:rFonts w:ascii="Berlin Sans FB" w:hAnsi="Berlin Sans FB"/>
          <w:sz w:val="24"/>
          <w:szCs w:val="24"/>
        </w:rPr>
        <w:t xml:space="preserve"> con cierta pesadez a lo largo de conceptuosos parlamentos recitados</w:t>
      </w:r>
      <w:r w:rsidR="008C492C" w:rsidRPr="00D50915">
        <w:rPr>
          <w:rFonts w:ascii="Berlin Sans FB" w:hAnsi="Berlin Sans FB"/>
          <w:sz w:val="24"/>
          <w:szCs w:val="24"/>
        </w:rPr>
        <w:t xml:space="preserve"> </w:t>
      </w:r>
      <w:r w:rsidR="00C35F12" w:rsidRPr="00D50915">
        <w:rPr>
          <w:rFonts w:ascii="Berlin Sans FB" w:hAnsi="Berlin Sans FB"/>
          <w:sz w:val="24"/>
          <w:szCs w:val="24"/>
        </w:rPr>
        <w:t>a toda voz, que sin embargo me eran a veces ininteligibles. Cierto es que los actores rubricaban sus dichos con gestos vigorosos y lucían sus ropajes estridentes, muy semejantes a los que se ven en la corte de Su Majestad nuestra Reina. La mejor escena</w:t>
      </w:r>
      <w:r w:rsidR="001A390B" w:rsidRPr="00D50915">
        <w:rPr>
          <w:rFonts w:ascii="Berlin Sans FB" w:hAnsi="Berlin Sans FB"/>
          <w:sz w:val="24"/>
          <w:szCs w:val="24"/>
        </w:rPr>
        <w:t xml:space="preserve"> es cuando a cuchilladas matan al ambicioso de quien habían hablado tan mal, y cuya sangre vimos salpicar sobre una estatua blanca </w:t>
      </w:r>
      <w:r w:rsidR="00422851" w:rsidRPr="00D50915">
        <w:rPr>
          <w:rFonts w:ascii="Berlin Sans FB" w:hAnsi="Berlin Sans FB"/>
          <w:sz w:val="24"/>
          <w:szCs w:val="24"/>
        </w:rPr>
        <w:t xml:space="preserve">que alguien olvidó quitar del escenario. Y también el grupo de mirones que se arremolinó en derredor del cadáver para escuchar a dos oradores aparentemente rivales. Después, nuevos personajes que llegan, discuten y deciden vengar </w:t>
      </w:r>
      <w:r w:rsidR="00666425" w:rsidRPr="00D50915">
        <w:rPr>
          <w:rFonts w:ascii="Berlin Sans FB" w:hAnsi="Berlin Sans FB"/>
          <w:sz w:val="24"/>
          <w:szCs w:val="24"/>
        </w:rPr>
        <w:t xml:space="preserve">al muerto. Mueren algunos más y ahí termina la tragedia. </w:t>
      </w:r>
    </w:p>
    <w:p w:rsidR="00666425" w:rsidRPr="00D50915" w:rsidRDefault="00666425" w:rsidP="00B83648">
      <w:pPr>
        <w:jc w:val="both"/>
        <w:rPr>
          <w:rFonts w:ascii="Berlin Sans FB" w:hAnsi="Berlin Sans FB"/>
          <w:i/>
          <w:sz w:val="24"/>
          <w:szCs w:val="24"/>
        </w:rPr>
      </w:pPr>
      <w:r w:rsidRPr="00D50915">
        <w:rPr>
          <w:rFonts w:ascii="Berlin Sans FB" w:hAnsi="Berlin Sans FB"/>
          <w:sz w:val="24"/>
          <w:szCs w:val="24"/>
        </w:rPr>
        <w:t xml:space="preserve">Me gustan más las comedias, aunque mi vecino </w:t>
      </w:r>
      <w:r w:rsidR="008B25B8" w:rsidRPr="00D50915">
        <w:rPr>
          <w:rFonts w:ascii="Berlin Sans FB" w:hAnsi="Berlin Sans FB"/>
          <w:sz w:val="24"/>
          <w:szCs w:val="24"/>
        </w:rPr>
        <w:t xml:space="preserve">parecía impresionado. Para corresponder a su invitación, lo </w:t>
      </w:r>
      <w:r w:rsidR="00D50915">
        <w:rPr>
          <w:rFonts w:ascii="Berlin Sans FB" w:hAnsi="Berlin Sans FB"/>
          <w:sz w:val="24"/>
          <w:szCs w:val="24"/>
        </w:rPr>
        <w:t>convidé</w:t>
      </w:r>
      <w:r w:rsidR="008B25B8" w:rsidRPr="00D50915">
        <w:rPr>
          <w:rFonts w:ascii="Berlin Sans FB" w:hAnsi="Berlin Sans FB"/>
          <w:sz w:val="24"/>
          <w:szCs w:val="24"/>
        </w:rPr>
        <w:t xml:space="preserve"> a beber unas copas en una</w:t>
      </w:r>
      <w:r w:rsidR="008B25B8" w:rsidRPr="00D50915">
        <w:rPr>
          <w:rFonts w:ascii="Berlin Sans FB" w:hAnsi="Berlin Sans FB"/>
          <w:i/>
          <w:sz w:val="24"/>
          <w:szCs w:val="24"/>
        </w:rPr>
        <w:t xml:space="preserve"> </w:t>
      </w:r>
      <w:proofErr w:type="spellStart"/>
      <w:r w:rsidR="008B25B8" w:rsidRPr="00D50915">
        <w:rPr>
          <w:rFonts w:ascii="Berlin Sans FB" w:hAnsi="Berlin Sans FB"/>
          <w:i/>
          <w:sz w:val="24"/>
          <w:szCs w:val="24"/>
        </w:rPr>
        <w:t>public</w:t>
      </w:r>
      <w:proofErr w:type="spellEnd"/>
      <w:r w:rsidR="008B25B8" w:rsidRPr="00D50915">
        <w:rPr>
          <w:rFonts w:ascii="Berlin Sans FB" w:hAnsi="Berlin Sans FB"/>
          <w:i/>
          <w:sz w:val="24"/>
          <w:szCs w:val="24"/>
        </w:rPr>
        <w:t xml:space="preserve"> </w:t>
      </w:r>
      <w:proofErr w:type="spellStart"/>
      <w:r w:rsidR="008B25B8" w:rsidRPr="00D50915">
        <w:rPr>
          <w:rFonts w:ascii="Berlin Sans FB" w:hAnsi="Berlin Sans FB"/>
          <w:i/>
          <w:sz w:val="24"/>
          <w:szCs w:val="24"/>
        </w:rPr>
        <w:t>house</w:t>
      </w:r>
      <w:proofErr w:type="spellEnd"/>
      <w:r w:rsidR="008B25B8" w:rsidRPr="00D50915">
        <w:rPr>
          <w:rFonts w:ascii="Berlin Sans FB" w:hAnsi="Berlin Sans FB"/>
          <w:sz w:val="24"/>
          <w:szCs w:val="24"/>
        </w:rPr>
        <w:t xml:space="preserve"> donde permanecimos dos horas en amena y honesta conversación: </w:t>
      </w:r>
      <w:proofErr w:type="spellStart"/>
      <w:r w:rsidR="001D5E83" w:rsidRPr="00D50915">
        <w:rPr>
          <w:rFonts w:ascii="Berlin Sans FB" w:hAnsi="Berlin Sans FB"/>
          <w:i/>
          <w:sz w:val="24"/>
          <w:szCs w:val="24"/>
        </w:rPr>
        <w:t>Honni</w:t>
      </w:r>
      <w:proofErr w:type="spellEnd"/>
      <w:r w:rsidR="001D5E83" w:rsidRPr="00D50915">
        <w:rPr>
          <w:rFonts w:ascii="Berlin Sans FB" w:hAnsi="Berlin Sans FB"/>
          <w:i/>
          <w:sz w:val="24"/>
          <w:szCs w:val="24"/>
        </w:rPr>
        <w:t xml:space="preserve"> </w:t>
      </w:r>
      <w:proofErr w:type="spellStart"/>
      <w:r w:rsidR="001D5E83" w:rsidRPr="00D50915">
        <w:rPr>
          <w:rFonts w:ascii="Berlin Sans FB" w:hAnsi="Berlin Sans FB"/>
          <w:i/>
          <w:sz w:val="24"/>
          <w:szCs w:val="24"/>
        </w:rPr>
        <w:t>soit</w:t>
      </w:r>
      <w:proofErr w:type="spellEnd"/>
      <w:r w:rsidR="001D5E83" w:rsidRPr="00D50915">
        <w:rPr>
          <w:rFonts w:ascii="Berlin Sans FB" w:hAnsi="Berlin Sans FB"/>
          <w:i/>
          <w:sz w:val="24"/>
          <w:szCs w:val="24"/>
        </w:rPr>
        <w:t xml:space="preserve"> </w:t>
      </w:r>
      <w:proofErr w:type="spellStart"/>
      <w:r w:rsidR="001D5E83" w:rsidRPr="00D50915">
        <w:rPr>
          <w:rFonts w:ascii="Berlin Sans FB" w:hAnsi="Berlin Sans FB"/>
          <w:i/>
          <w:sz w:val="24"/>
          <w:szCs w:val="24"/>
        </w:rPr>
        <w:t>qui</w:t>
      </w:r>
      <w:proofErr w:type="spellEnd"/>
      <w:r w:rsidR="001D5E83" w:rsidRPr="00D50915">
        <w:rPr>
          <w:rFonts w:ascii="Berlin Sans FB" w:hAnsi="Berlin Sans FB"/>
          <w:i/>
          <w:sz w:val="24"/>
          <w:szCs w:val="24"/>
        </w:rPr>
        <w:t xml:space="preserve"> mal y </w:t>
      </w:r>
      <w:proofErr w:type="spellStart"/>
      <w:r w:rsidR="001D5E83" w:rsidRPr="00D50915">
        <w:rPr>
          <w:rFonts w:ascii="Berlin Sans FB" w:hAnsi="Berlin Sans FB"/>
          <w:i/>
          <w:sz w:val="24"/>
          <w:szCs w:val="24"/>
        </w:rPr>
        <w:t>pense</w:t>
      </w:r>
      <w:proofErr w:type="spellEnd"/>
      <w:r w:rsidR="001D5E83" w:rsidRPr="00D50915">
        <w:rPr>
          <w:rFonts w:ascii="Berlin Sans FB" w:hAnsi="Berlin Sans FB"/>
          <w:i/>
          <w:sz w:val="24"/>
          <w:szCs w:val="24"/>
        </w:rPr>
        <w:t>…</w:t>
      </w:r>
    </w:p>
    <w:p w:rsidR="00542855" w:rsidRPr="00D50915" w:rsidRDefault="00542855" w:rsidP="00B83648">
      <w:pPr>
        <w:jc w:val="both"/>
        <w:rPr>
          <w:rFonts w:ascii="Berlin Sans FB" w:hAnsi="Berlin Sans FB"/>
          <w:sz w:val="24"/>
          <w:szCs w:val="24"/>
        </w:rPr>
      </w:pPr>
      <w:r w:rsidRPr="00D50915">
        <w:rPr>
          <w:rFonts w:ascii="Berlin Sans FB" w:hAnsi="Berlin Sans FB"/>
          <w:sz w:val="24"/>
          <w:szCs w:val="24"/>
        </w:rPr>
        <w:t>Mientras calentábamos el garguero, el otro me explicó que la pieza dramática había sido escrita, al parecer, por uno de los socios</w:t>
      </w:r>
      <w:r w:rsidR="00DD7D38" w:rsidRPr="00D50915">
        <w:rPr>
          <w:rFonts w:ascii="Berlin Sans FB" w:hAnsi="Berlin Sans FB"/>
          <w:sz w:val="24"/>
          <w:szCs w:val="24"/>
        </w:rPr>
        <w:t xml:space="preserve"> de la comandita teatral que había hecho construir el “</w:t>
      </w:r>
      <w:proofErr w:type="spellStart"/>
      <w:r w:rsidR="00DD7D38" w:rsidRPr="00D50915">
        <w:rPr>
          <w:rFonts w:ascii="Berlin Sans FB" w:hAnsi="Berlin Sans FB"/>
          <w:sz w:val="24"/>
          <w:szCs w:val="24"/>
        </w:rPr>
        <w:t>Globe</w:t>
      </w:r>
      <w:proofErr w:type="spellEnd"/>
      <w:r w:rsidR="00DD7D38" w:rsidRPr="00D50915">
        <w:rPr>
          <w:rFonts w:ascii="Berlin Sans FB" w:hAnsi="Berlin Sans FB"/>
          <w:sz w:val="24"/>
          <w:szCs w:val="24"/>
        </w:rPr>
        <w:t xml:space="preserve">”, y que el texto aún no circulaba impreso por precaución de que otras compañías rivales no se lo birlaran. También dijo que la tragedia se titulaba </w:t>
      </w:r>
      <w:proofErr w:type="spellStart"/>
      <w:r w:rsidR="00DD7D38" w:rsidRPr="00D50915">
        <w:rPr>
          <w:rFonts w:ascii="Berlin Sans FB" w:hAnsi="Berlin Sans FB"/>
          <w:i/>
          <w:sz w:val="24"/>
          <w:szCs w:val="24"/>
        </w:rPr>
        <w:t>Julius</w:t>
      </w:r>
      <w:proofErr w:type="spellEnd"/>
      <w:r w:rsidR="00DD7D38" w:rsidRPr="00D50915">
        <w:rPr>
          <w:rFonts w:ascii="Berlin Sans FB" w:hAnsi="Berlin Sans FB"/>
          <w:i/>
          <w:sz w:val="24"/>
          <w:szCs w:val="24"/>
        </w:rPr>
        <w:t xml:space="preserve"> </w:t>
      </w:r>
      <w:proofErr w:type="spellStart"/>
      <w:r w:rsidR="00DD7D38" w:rsidRPr="00D50915">
        <w:rPr>
          <w:rFonts w:ascii="Berlin Sans FB" w:hAnsi="Berlin Sans FB"/>
          <w:i/>
          <w:sz w:val="24"/>
          <w:szCs w:val="24"/>
        </w:rPr>
        <w:t>Caesar</w:t>
      </w:r>
      <w:proofErr w:type="spellEnd"/>
      <w:r w:rsidR="00DD7D38" w:rsidRPr="00D50915">
        <w:rPr>
          <w:rFonts w:ascii="Berlin Sans FB" w:hAnsi="Berlin Sans FB"/>
          <w:sz w:val="24"/>
          <w:szCs w:val="24"/>
        </w:rPr>
        <w:t>, aunque este personaje era el que menos actuaba en aquélla, si bien</w:t>
      </w:r>
      <w:r w:rsidR="00936D7A" w:rsidRPr="00D50915">
        <w:rPr>
          <w:rFonts w:ascii="Berlin Sans FB" w:hAnsi="Berlin Sans FB"/>
          <w:sz w:val="24"/>
          <w:szCs w:val="24"/>
        </w:rPr>
        <w:t xml:space="preserve"> había llegado a ser casi un rey en Roma; había conquistado varios países e incluso depredado partes de nuestro territorio insular, razón por la cual pensé – sin decirlo – que por entrometido me alegraba de que lo acuchillaran y</w:t>
      </w:r>
      <w:r w:rsidR="000E7086">
        <w:rPr>
          <w:rFonts w:ascii="Berlin Sans FB" w:hAnsi="Berlin Sans FB"/>
          <w:sz w:val="24"/>
          <w:szCs w:val="24"/>
        </w:rPr>
        <w:t>,</w:t>
      </w:r>
      <w:r w:rsidR="00936D7A" w:rsidRPr="00D50915">
        <w:rPr>
          <w:rFonts w:ascii="Berlin Sans FB" w:hAnsi="Berlin Sans FB"/>
          <w:sz w:val="24"/>
          <w:szCs w:val="24"/>
        </w:rPr>
        <w:t xml:space="preserve"> si venía de Roma</w:t>
      </w:r>
      <w:r w:rsidR="000E7086">
        <w:rPr>
          <w:rFonts w:ascii="Berlin Sans FB" w:hAnsi="Berlin Sans FB"/>
          <w:sz w:val="24"/>
          <w:szCs w:val="24"/>
        </w:rPr>
        <w:t>,</w:t>
      </w:r>
      <w:r w:rsidR="00936D7A" w:rsidRPr="00D50915">
        <w:rPr>
          <w:rFonts w:ascii="Berlin Sans FB" w:hAnsi="Berlin Sans FB"/>
          <w:sz w:val="24"/>
          <w:szCs w:val="24"/>
        </w:rPr>
        <w:t xml:space="preserve"> casi seguro era papista.</w:t>
      </w:r>
    </w:p>
    <w:p w:rsidR="00D17FB0" w:rsidRDefault="00D17FB0" w:rsidP="00B83648">
      <w:pPr>
        <w:jc w:val="both"/>
        <w:rPr>
          <w:rFonts w:ascii="Berlin Sans FB" w:hAnsi="Berlin Sans FB"/>
          <w:sz w:val="24"/>
          <w:szCs w:val="24"/>
        </w:rPr>
      </w:pPr>
      <w:r w:rsidRPr="00D50915">
        <w:rPr>
          <w:rFonts w:ascii="Berlin Sans FB" w:hAnsi="Berlin Sans FB"/>
          <w:sz w:val="24"/>
          <w:szCs w:val="24"/>
        </w:rPr>
        <w:t xml:space="preserve">Explicó unas cuantas cosas más, con un entusiasmo rayano en el fanatismo, pero no recuerdo los pormenores. Salimos del </w:t>
      </w:r>
      <w:r w:rsidRPr="00D50915">
        <w:rPr>
          <w:rFonts w:ascii="Berlin Sans FB" w:hAnsi="Berlin Sans FB"/>
          <w:i/>
          <w:sz w:val="24"/>
          <w:szCs w:val="24"/>
        </w:rPr>
        <w:t>pub</w:t>
      </w:r>
      <w:r w:rsidRPr="00D50915">
        <w:rPr>
          <w:rFonts w:ascii="Berlin Sans FB" w:hAnsi="Berlin Sans FB"/>
          <w:sz w:val="24"/>
          <w:szCs w:val="24"/>
        </w:rPr>
        <w:t xml:space="preserve"> o </w:t>
      </w:r>
      <w:proofErr w:type="spellStart"/>
      <w:r w:rsidRPr="00D50915">
        <w:rPr>
          <w:rFonts w:ascii="Berlin Sans FB" w:hAnsi="Berlin Sans FB"/>
          <w:i/>
          <w:sz w:val="24"/>
          <w:szCs w:val="24"/>
        </w:rPr>
        <w:t>tavern</w:t>
      </w:r>
      <w:proofErr w:type="spellEnd"/>
      <w:r w:rsidRPr="00D50915">
        <w:rPr>
          <w:rFonts w:ascii="Berlin Sans FB" w:hAnsi="Berlin Sans FB"/>
          <w:sz w:val="24"/>
          <w:szCs w:val="24"/>
        </w:rPr>
        <w:t xml:space="preserve"> o como se</w:t>
      </w:r>
      <w:r w:rsidR="002A65B2" w:rsidRPr="00D50915">
        <w:rPr>
          <w:rFonts w:ascii="Berlin Sans FB" w:hAnsi="Berlin Sans FB"/>
          <w:sz w:val="24"/>
          <w:szCs w:val="24"/>
        </w:rPr>
        <w:t xml:space="preserve"> le diga</w:t>
      </w:r>
      <w:r w:rsidRPr="00D50915">
        <w:rPr>
          <w:rFonts w:ascii="Berlin Sans FB" w:hAnsi="Berlin Sans FB"/>
          <w:sz w:val="24"/>
          <w:szCs w:val="24"/>
        </w:rPr>
        <w:t xml:space="preserve">, bastante achispados, dándonos mutuo sostén corporal y apoyo coloquial hasta llegar finalmente a nuestras respectivas viviendas. Antes de despedirnos, prometió que en breve me invitaría a mirar </w:t>
      </w:r>
      <w:r w:rsidR="000E7086">
        <w:rPr>
          <w:rFonts w:ascii="Berlin Sans FB" w:hAnsi="Berlin Sans FB"/>
          <w:sz w:val="24"/>
          <w:szCs w:val="24"/>
        </w:rPr>
        <w:t>otra tragedia o comedia</w:t>
      </w:r>
      <w:r w:rsidRPr="00D50915">
        <w:rPr>
          <w:rFonts w:ascii="Berlin Sans FB" w:hAnsi="Berlin Sans FB"/>
          <w:sz w:val="24"/>
          <w:szCs w:val="24"/>
        </w:rPr>
        <w:t xml:space="preserve"> de ese mismo</w:t>
      </w:r>
      <w:r w:rsidR="002A65B2" w:rsidRPr="00D50915">
        <w:rPr>
          <w:rFonts w:ascii="Berlin Sans FB" w:hAnsi="Berlin Sans FB"/>
          <w:sz w:val="24"/>
          <w:szCs w:val="24"/>
        </w:rPr>
        <w:t xml:space="preserve"> autor… ¿cómo era que se llamaba?</w:t>
      </w:r>
      <w:r w:rsidR="004E050C">
        <w:rPr>
          <w:rFonts w:ascii="Berlin Sans FB" w:hAnsi="Berlin Sans FB"/>
          <w:sz w:val="24"/>
          <w:szCs w:val="24"/>
        </w:rPr>
        <w:t>...”</w:t>
      </w:r>
    </w:p>
    <w:p w:rsidR="001236B9" w:rsidRDefault="001236B9" w:rsidP="00B83648">
      <w:pPr>
        <w:jc w:val="both"/>
        <w:rPr>
          <w:sz w:val="24"/>
          <w:szCs w:val="24"/>
        </w:rPr>
      </w:pPr>
      <w:r w:rsidRPr="001236B9">
        <w:rPr>
          <w:sz w:val="24"/>
          <w:szCs w:val="24"/>
        </w:rPr>
        <w:t xml:space="preserve">                                                                                   </w:t>
      </w:r>
      <w:r w:rsidR="007F304B">
        <w:rPr>
          <w:sz w:val="24"/>
          <w:szCs w:val="24"/>
        </w:rPr>
        <w:t xml:space="preserve">                            </w:t>
      </w:r>
      <w:r w:rsidRPr="001236B9">
        <w:rPr>
          <w:sz w:val="24"/>
          <w:szCs w:val="24"/>
        </w:rPr>
        <w:t>[</w:t>
      </w:r>
      <w:proofErr w:type="gramStart"/>
      <w:r w:rsidRPr="001236B9">
        <w:rPr>
          <w:sz w:val="24"/>
          <w:szCs w:val="24"/>
        </w:rPr>
        <w:t>fin</w:t>
      </w:r>
      <w:proofErr w:type="gramEnd"/>
      <w:r w:rsidRPr="001236B9">
        <w:rPr>
          <w:sz w:val="24"/>
          <w:szCs w:val="24"/>
        </w:rPr>
        <w:t xml:space="preserve"> del manuscrito]</w:t>
      </w:r>
    </w:p>
    <w:p w:rsidR="001236B9" w:rsidRDefault="001236B9" w:rsidP="00B836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sym w:font="Wingdings 2" w:char="F093"/>
      </w:r>
    </w:p>
    <w:p w:rsidR="003E5E5B" w:rsidRDefault="00EE3AD3" w:rsidP="00B83648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195580</wp:posOffset>
            </wp:positionV>
            <wp:extent cx="1610995" cy="2162175"/>
            <wp:effectExtent l="19050" t="0" r="8255" b="0"/>
            <wp:wrapSquare wrapText="bothSides"/>
            <wp:docPr id="3" name="Imagen 1" descr="File:FirstFolioJulius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FirstFolioJulius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E5B" w:rsidRDefault="003E5E5B" w:rsidP="00B83648">
      <w:pPr>
        <w:jc w:val="both"/>
        <w:rPr>
          <w:b/>
          <w:sz w:val="24"/>
          <w:szCs w:val="24"/>
        </w:rPr>
        <w:sectPr w:rsidR="003E5E5B" w:rsidSect="00AB7F6D">
          <w:type w:val="continuous"/>
          <w:pgSz w:w="11906" w:h="16838"/>
          <w:pgMar w:top="1417" w:right="566" w:bottom="1417" w:left="1701" w:header="708" w:footer="708" w:gutter="0"/>
          <w:cols w:space="708"/>
          <w:docGrid w:linePitch="360"/>
        </w:sectPr>
      </w:pPr>
    </w:p>
    <w:p w:rsidR="00C272D0" w:rsidRDefault="00C272D0" w:rsidP="00B836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Los pretextos de un texto dramático</w:t>
      </w:r>
    </w:p>
    <w:p w:rsidR="003E5E5B" w:rsidRDefault="003E5E5B" w:rsidP="00B83648">
      <w:pPr>
        <w:jc w:val="both"/>
        <w:rPr>
          <w:b/>
          <w:sz w:val="24"/>
          <w:szCs w:val="24"/>
        </w:rPr>
        <w:sectPr w:rsidR="003E5E5B" w:rsidSect="003E5E5B">
          <w:type w:val="continuous"/>
          <w:pgSz w:w="11906" w:h="16838"/>
          <w:pgMar w:top="1417" w:right="566" w:bottom="1417" w:left="1701" w:header="708" w:footer="708" w:gutter="0"/>
          <w:cols w:num="2" w:space="708"/>
          <w:docGrid w:linePitch="360"/>
        </w:sectPr>
      </w:pPr>
      <w:r>
        <w:rPr>
          <w:b/>
          <w:sz w:val="24"/>
          <w:szCs w:val="24"/>
        </w:rPr>
        <w:lastRenderedPageBreak/>
        <w:t xml:space="preserve"> </w:t>
      </w:r>
    </w:p>
    <w:p w:rsidR="003E5E5B" w:rsidRPr="00C272D0" w:rsidRDefault="003E5E5B" w:rsidP="00B83648">
      <w:pPr>
        <w:jc w:val="both"/>
        <w:rPr>
          <w:b/>
          <w:sz w:val="24"/>
          <w:szCs w:val="24"/>
        </w:rPr>
      </w:pPr>
    </w:p>
    <w:p w:rsidR="00145F5D" w:rsidRDefault="00145F5D" w:rsidP="00B836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ensayar la ficta traducción del fraguado documento que antecede, reconocí </w:t>
      </w:r>
      <w:r w:rsidR="00244B8E">
        <w:rPr>
          <w:sz w:val="24"/>
          <w:szCs w:val="24"/>
        </w:rPr>
        <w:t>un reha</w:t>
      </w:r>
      <w:r>
        <w:rPr>
          <w:sz w:val="24"/>
          <w:szCs w:val="24"/>
        </w:rPr>
        <w:t>bilitado gusto por uno de los subgéneros dramáticos má</w:t>
      </w:r>
      <w:r w:rsidR="00D825E8">
        <w:rPr>
          <w:sz w:val="24"/>
          <w:szCs w:val="24"/>
        </w:rPr>
        <w:t xml:space="preserve">s vigentes sobre las tablas y </w:t>
      </w:r>
      <w:proofErr w:type="spellStart"/>
      <w:r w:rsidR="00D825E8">
        <w:rPr>
          <w:i/>
          <w:sz w:val="24"/>
          <w:szCs w:val="24"/>
        </w:rPr>
        <w:t>on</w:t>
      </w:r>
      <w:proofErr w:type="spellEnd"/>
      <w:r w:rsidR="00705741">
        <w:rPr>
          <w:sz w:val="24"/>
          <w:szCs w:val="24"/>
        </w:rPr>
        <w:t xml:space="preserve"> </w:t>
      </w:r>
      <w:proofErr w:type="spellStart"/>
      <w:r w:rsidR="00705741">
        <w:rPr>
          <w:i/>
          <w:sz w:val="24"/>
          <w:szCs w:val="24"/>
        </w:rPr>
        <w:t>all</w:t>
      </w:r>
      <w:proofErr w:type="spellEnd"/>
      <w:r w:rsidR="00705741">
        <w:rPr>
          <w:i/>
          <w:sz w:val="24"/>
          <w:szCs w:val="24"/>
        </w:rPr>
        <w:t xml:space="preserve"> </w:t>
      </w:r>
      <w:proofErr w:type="spellStart"/>
      <w:r w:rsidR="00705741">
        <w:rPr>
          <w:i/>
          <w:sz w:val="24"/>
          <w:szCs w:val="24"/>
        </w:rPr>
        <w:t>the</w:t>
      </w:r>
      <w:proofErr w:type="spellEnd"/>
      <w:r w:rsidR="00705741">
        <w:rPr>
          <w:i/>
          <w:sz w:val="24"/>
          <w:szCs w:val="24"/>
        </w:rPr>
        <w:t xml:space="preserve"> </w:t>
      </w:r>
      <w:proofErr w:type="spellStart"/>
      <w:r w:rsidR="00705741">
        <w:rPr>
          <w:i/>
          <w:sz w:val="24"/>
          <w:szCs w:val="24"/>
        </w:rPr>
        <w:t>World’s</w:t>
      </w:r>
      <w:proofErr w:type="spellEnd"/>
      <w:r w:rsidR="00705741">
        <w:rPr>
          <w:i/>
          <w:sz w:val="24"/>
          <w:szCs w:val="24"/>
        </w:rPr>
        <w:t xml:space="preserve"> </w:t>
      </w:r>
      <w:proofErr w:type="spellStart"/>
      <w:r w:rsidR="00705741">
        <w:rPr>
          <w:i/>
          <w:sz w:val="24"/>
          <w:szCs w:val="24"/>
        </w:rPr>
        <w:t>stage</w:t>
      </w:r>
      <w:proofErr w:type="spellEnd"/>
      <w:r w:rsidR="00705741">
        <w:rPr>
          <w:sz w:val="24"/>
          <w:szCs w:val="24"/>
        </w:rPr>
        <w:t>: la farsa. A la vez</w:t>
      </w:r>
      <w:r w:rsidR="00D258C6">
        <w:rPr>
          <w:sz w:val="24"/>
          <w:szCs w:val="24"/>
        </w:rPr>
        <w:t>,</w:t>
      </w:r>
      <w:r w:rsidR="00705741">
        <w:rPr>
          <w:sz w:val="24"/>
          <w:szCs w:val="24"/>
        </w:rPr>
        <w:t xml:space="preserve"> testimonio</w:t>
      </w:r>
      <w:r w:rsidR="00D825E8">
        <w:rPr>
          <w:sz w:val="24"/>
          <w:szCs w:val="24"/>
        </w:rPr>
        <w:t xml:space="preserve"> así</w:t>
      </w:r>
      <w:r w:rsidR="00705741">
        <w:rPr>
          <w:sz w:val="24"/>
          <w:szCs w:val="24"/>
        </w:rPr>
        <w:t xml:space="preserve"> mi rendida admiración al fino poeta y eminente dramaturgo inmortalizado bajo el nombre de William Shakespeare, para algunos </w:t>
      </w:r>
      <w:r w:rsidR="00D825E8">
        <w:rPr>
          <w:sz w:val="24"/>
          <w:szCs w:val="24"/>
        </w:rPr>
        <w:t xml:space="preserve">críticos </w:t>
      </w:r>
      <w:r w:rsidR="00705741">
        <w:rPr>
          <w:sz w:val="24"/>
          <w:szCs w:val="24"/>
        </w:rPr>
        <w:t>la cumbre absoluta del clasicismo literario europeo [</w:t>
      </w:r>
      <w:r w:rsidR="00705741">
        <w:rPr>
          <w:b/>
          <w:sz w:val="24"/>
          <w:szCs w:val="24"/>
        </w:rPr>
        <w:t xml:space="preserve">Harold </w:t>
      </w:r>
      <w:proofErr w:type="spellStart"/>
      <w:r w:rsidR="00705741">
        <w:rPr>
          <w:b/>
          <w:sz w:val="24"/>
          <w:szCs w:val="24"/>
        </w:rPr>
        <w:t>Bloom</w:t>
      </w:r>
      <w:proofErr w:type="spellEnd"/>
      <w:r w:rsidR="00D258C6">
        <w:rPr>
          <w:b/>
          <w:sz w:val="24"/>
          <w:szCs w:val="24"/>
        </w:rPr>
        <w:t>,</w:t>
      </w:r>
      <w:r w:rsidR="00D258C6">
        <w:rPr>
          <w:sz w:val="24"/>
          <w:szCs w:val="24"/>
        </w:rPr>
        <w:t xml:space="preserve"> </w:t>
      </w:r>
      <w:r w:rsidR="00D258C6">
        <w:rPr>
          <w:i/>
          <w:sz w:val="24"/>
          <w:szCs w:val="24"/>
        </w:rPr>
        <w:t>El canon occidental,</w:t>
      </w:r>
      <w:r w:rsidR="00D258C6">
        <w:rPr>
          <w:sz w:val="24"/>
          <w:szCs w:val="24"/>
        </w:rPr>
        <w:t xml:space="preserve"> (1994), trad. española</w:t>
      </w:r>
      <w:r w:rsidR="00EC001A">
        <w:rPr>
          <w:sz w:val="24"/>
          <w:szCs w:val="24"/>
        </w:rPr>
        <w:t>,</w:t>
      </w:r>
      <w:r w:rsidR="00D258C6">
        <w:rPr>
          <w:sz w:val="24"/>
          <w:szCs w:val="24"/>
        </w:rPr>
        <w:t xml:space="preserve"> Ed. Anagrama, Barcelona 1995].</w:t>
      </w:r>
      <w:r w:rsidR="00C272D0">
        <w:rPr>
          <w:sz w:val="24"/>
          <w:szCs w:val="24"/>
        </w:rPr>
        <w:t xml:space="preserve"> Las incongruencias </w:t>
      </w:r>
      <w:r w:rsidR="0005103B">
        <w:rPr>
          <w:sz w:val="24"/>
          <w:szCs w:val="24"/>
        </w:rPr>
        <w:t>y disparates contenido</w:t>
      </w:r>
      <w:r w:rsidR="00C272D0">
        <w:rPr>
          <w:sz w:val="24"/>
          <w:szCs w:val="24"/>
        </w:rPr>
        <w:t>s en el manuscrito sirven para denunciar la insensatez del traductor, y al mismo tiempo pu</w:t>
      </w:r>
      <w:r w:rsidR="0005103B">
        <w:rPr>
          <w:sz w:val="24"/>
          <w:szCs w:val="24"/>
        </w:rPr>
        <w:t>ede resultar divertido señalarlos uno por uno</w:t>
      </w:r>
      <w:r w:rsidR="00C272D0">
        <w:rPr>
          <w:sz w:val="24"/>
          <w:szCs w:val="24"/>
        </w:rPr>
        <w:t>, en una lectura grupal.</w:t>
      </w:r>
    </w:p>
    <w:p w:rsidR="00D258C6" w:rsidRPr="00837197" w:rsidRDefault="00D258C6" w:rsidP="00B836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C272D0">
        <w:rPr>
          <w:sz w:val="24"/>
          <w:szCs w:val="24"/>
        </w:rPr>
        <w:t>esta</w:t>
      </w:r>
      <w:r>
        <w:rPr>
          <w:sz w:val="24"/>
          <w:szCs w:val="24"/>
        </w:rPr>
        <w:t xml:space="preserve"> nota</w:t>
      </w:r>
      <w:r w:rsidR="00C272D0">
        <w:rPr>
          <w:sz w:val="24"/>
          <w:szCs w:val="24"/>
        </w:rPr>
        <w:t xml:space="preserve"> de pretensa seriedad,</w:t>
      </w:r>
      <w:r>
        <w:rPr>
          <w:sz w:val="24"/>
          <w:szCs w:val="24"/>
        </w:rPr>
        <w:t xml:space="preserve"> escrita para jóvenes estudiantes de inglés, no hace falta abundar en pormenores técnico</w:t>
      </w:r>
      <w:r w:rsidR="00C7646F">
        <w:rPr>
          <w:sz w:val="24"/>
          <w:szCs w:val="24"/>
        </w:rPr>
        <w:t xml:space="preserve">s, lingüísticos o contextuales que con sobrados méritos suministrarán los profesores. Se intenta más bien alentar el interés y el placer por la lectura de un drama clásico – en este caso </w:t>
      </w:r>
      <w:proofErr w:type="spellStart"/>
      <w:r w:rsidR="00C7646F">
        <w:rPr>
          <w:i/>
          <w:sz w:val="24"/>
          <w:szCs w:val="24"/>
        </w:rPr>
        <w:t>The</w:t>
      </w:r>
      <w:proofErr w:type="spellEnd"/>
      <w:r w:rsidR="00C7646F">
        <w:rPr>
          <w:i/>
          <w:sz w:val="24"/>
          <w:szCs w:val="24"/>
        </w:rPr>
        <w:t xml:space="preserve"> </w:t>
      </w:r>
      <w:proofErr w:type="spellStart"/>
      <w:r w:rsidR="00C7646F">
        <w:rPr>
          <w:i/>
          <w:sz w:val="24"/>
          <w:szCs w:val="24"/>
        </w:rPr>
        <w:t>Tragedie</w:t>
      </w:r>
      <w:proofErr w:type="spellEnd"/>
      <w:r w:rsidR="00C7646F">
        <w:rPr>
          <w:i/>
          <w:sz w:val="24"/>
          <w:szCs w:val="24"/>
        </w:rPr>
        <w:t xml:space="preserve"> of </w:t>
      </w:r>
      <w:proofErr w:type="spellStart"/>
      <w:r w:rsidR="00C7646F">
        <w:rPr>
          <w:i/>
          <w:sz w:val="24"/>
          <w:szCs w:val="24"/>
        </w:rPr>
        <w:t>Ivlivs</w:t>
      </w:r>
      <w:proofErr w:type="spellEnd"/>
      <w:r w:rsidR="00C7646F">
        <w:rPr>
          <w:i/>
          <w:sz w:val="24"/>
          <w:szCs w:val="24"/>
        </w:rPr>
        <w:t xml:space="preserve"> </w:t>
      </w:r>
      <w:proofErr w:type="spellStart"/>
      <w:r w:rsidR="00C7646F">
        <w:rPr>
          <w:i/>
          <w:sz w:val="24"/>
          <w:szCs w:val="24"/>
        </w:rPr>
        <w:t>Caesar</w:t>
      </w:r>
      <w:proofErr w:type="spellEnd"/>
      <w:r w:rsidR="00C7646F">
        <w:rPr>
          <w:i/>
          <w:sz w:val="24"/>
          <w:szCs w:val="24"/>
        </w:rPr>
        <w:t xml:space="preserve"> </w:t>
      </w:r>
      <w:r w:rsidR="00C7646F">
        <w:rPr>
          <w:sz w:val="24"/>
          <w:szCs w:val="24"/>
        </w:rPr>
        <w:t>-, no tan antiguo como las admirables tragedias y comedias griegas, pero</w:t>
      </w:r>
      <w:r w:rsidR="00FD0D1D">
        <w:rPr>
          <w:sz w:val="24"/>
          <w:szCs w:val="24"/>
        </w:rPr>
        <w:t xml:space="preserve"> tan “moderno” en la presentación de caracteres y situaciones, que pareciera estar referido a contingencias políticas y sociales de nuestros días. Del mismo pueden extraerse analogías aplicables a nuestra propia historia y argumentos (falaces o no) para examinar las formas de nuestros procedimientos discursivos.</w:t>
      </w:r>
      <w:r w:rsidR="00837197">
        <w:rPr>
          <w:sz w:val="24"/>
          <w:szCs w:val="24"/>
        </w:rPr>
        <w:t xml:space="preserve"> Cabe advertir que el texto inglés transcripto más abajo proviene de una de las tantas ediciones de </w:t>
      </w:r>
      <w:r w:rsidR="00837197">
        <w:rPr>
          <w:i/>
          <w:sz w:val="24"/>
          <w:szCs w:val="24"/>
        </w:rPr>
        <w:t>“Complete Works”</w:t>
      </w:r>
      <w:r w:rsidR="00837197">
        <w:rPr>
          <w:sz w:val="24"/>
          <w:szCs w:val="24"/>
        </w:rPr>
        <w:t xml:space="preserve"> hechas para lectores de nuestros días; no le pidamos </w:t>
      </w:r>
      <w:r w:rsidR="00615240">
        <w:rPr>
          <w:sz w:val="24"/>
          <w:szCs w:val="24"/>
        </w:rPr>
        <w:t>cotejos críticos ni anotaciones eruditas.</w:t>
      </w:r>
    </w:p>
    <w:p w:rsidR="00EC001A" w:rsidRDefault="00EC001A" w:rsidP="00B836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disfrutar estética y conceptualmente de esta pieza, no hace falta salirse de sus marcos textuales. Posee su coherencia interna; podemos explorar sin </w:t>
      </w:r>
      <w:r w:rsidR="00244B8E">
        <w:rPr>
          <w:sz w:val="24"/>
          <w:szCs w:val="24"/>
        </w:rPr>
        <w:t>información extra</w:t>
      </w:r>
      <w:r>
        <w:rPr>
          <w:sz w:val="24"/>
          <w:szCs w:val="24"/>
        </w:rPr>
        <w:t xml:space="preserve"> sus bellezas lingüísticas y sus vaivenes escénicos</w:t>
      </w:r>
      <w:r w:rsidR="0036221D">
        <w:rPr>
          <w:sz w:val="24"/>
          <w:szCs w:val="24"/>
        </w:rPr>
        <w:t xml:space="preserve">. Ni siquiera necesitamos saber quién fue su autor, habida cuenta de </w:t>
      </w:r>
      <w:r w:rsidR="003A2C8F">
        <w:rPr>
          <w:sz w:val="24"/>
          <w:szCs w:val="24"/>
        </w:rPr>
        <w:t>cuá</w:t>
      </w:r>
      <w:r w:rsidR="0036221D">
        <w:rPr>
          <w:sz w:val="24"/>
          <w:szCs w:val="24"/>
        </w:rPr>
        <w:t xml:space="preserve">ntos antes y entonces quedaron en el anonimato. Si nos </w:t>
      </w:r>
      <w:r w:rsidR="00244B8E">
        <w:rPr>
          <w:sz w:val="24"/>
          <w:szCs w:val="24"/>
        </w:rPr>
        <w:t>complace</w:t>
      </w:r>
      <w:r w:rsidR="0036221D">
        <w:rPr>
          <w:sz w:val="24"/>
          <w:szCs w:val="24"/>
        </w:rPr>
        <w:t xml:space="preserve"> conocer los móviles de quienes instigaron y cometieron el asesinato del ilustre C.I. </w:t>
      </w:r>
      <w:proofErr w:type="spellStart"/>
      <w:r w:rsidR="0036221D">
        <w:rPr>
          <w:sz w:val="24"/>
          <w:szCs w:val="24"/>
        </w:rPr>
        <w:t>Caesar</w:t>
      </w:r>
      <w:proofErr w:type="spellEnd"/>
      <w:r w:rsidR="0036221D">
        <w:rPr>
          <w:sz w:val="24"/>
          <w:szCs w:val="24"/>
        </w:rPr>
        <w:t xml:space="preserve">, el dramaturgo se </w:t>
      </w:r>
      <w:r w:rsidR="00F10A57">
        <w:rPr>
          <w:sz w:val="24"/>
          <w:szCs w:val="24"/>
        </w:rPr>
        <w:t>explayó al respecto</w:t>
      </w:r>
      <w:r w:rsidR="0036221D">
        <w:rPr>
          <w:sz w:val="24"/>
          <w:szCs w:val="24"/>
        </w:rPr>
        <w:t xml:space="preserve"> desde los primeros diálogos </w:t>
      </w:r>
      <w:r w:rsidR="005156F5">
        <w:rPr>
          <w:sz w:val="24"/>
          <w:szCs w:val="24"/>
        </w:rPr>
        <w:t>e insistió</w:t>
      </w:r>
      <w:r w:rsidR="0036221D">
        <w:rPr>
          <w:sz w:val="24"/>
          <w:szCs w:val="24"/>
        </w:rPr>
        <w:t xml:space="preserve"> en ello</w:t>
      </w:r>
      <w:r w:rsidR="0056652B">
        <w:rPr>
          <w:sz w:val="24"/>
          <w:szCs w:val="24"/>
        </w:rPr>
        <w:t>s</w:t>
      </w:r>
      <w:r w:rsidR="0036221D">
        <w:rPr>
          <w:sz w:val="24"/>
          <w:szCs w:val="24"/>
        </w:rPr>
        <w:t xml:space="preserve"> a lo largo de la tragedia.</w:t>
      </w:r>
      <w:r w:rsidR="005156F5">
        <w:rPr>
          <w:sz w:val="24"/>
          <w:szCs w:val="24"/>
        </w:rPr>
        <w:t xml:space="preserve"> </w:t>
      </w:r>
      <w:r w:rsidR="00F10A57">
        <w:rPr>
          <w:sz w:val="24"/>
          <w:szCs w:val="24"/>
        </w:rPr>
        <w:t xml:space="preserve"> Por supuesto, la </w:t>
      </w:r>
      <w:r w:rsidR="005156F5">
        <w:rPr>
          <w:sz w:val="24"/>
          <w:szCs w:val="24"/>
        </w:rPr>
        <w:t xml:space="preserve">investigación </w:t>
      </w:r>
      <w:r w:rsidR="00F10A57">
        <w:rPr>
          <w:sz w:val="24"/>
          <w:szCs w:val="24"/>
        </w:rPr>
        <w:t>histórica impulsará a muchos hacia mejores y más creíbles explicaciones, incluyendo entre éstas los intereses</w:t>
      </w:r>
      <w:r w:rsidR="002E6B6C">
        <w:rPr>
          <w:sz w:val="24"/>
          <w:szCs w:val="24"/>
        </w:rPr>
        <w:t xml:space="preserve"> sociales y políticos del </w:t>
      </w:r>
      <w:r w:rsidR="006E04B8">
        <w:rPr>
          <w:sz w:val="24"/>
          <w:szCs w:val="24"/>
        </w:rPr>
        <w:t xml:space="preserve">dramaturgo </w:t>
      </w:r>
      <w:r w:rsidR="002E6B6C">
        <w:rPr>
          <w:sz w:val="24"/>
          <w:szCs w:val="24"/>
        </w:rPr>
        <w:t>mismo.</w:t>
      </w:r>
    </w:p>
    <w:p w:rsidR="00FD0D1D" w:rsidRDefault="00FD0D1D" w:rsidP="00B836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ello, el propio mundo de la Inglaterra isabelina y </w:t>
      </w:r>
      <w:r w:rsidR="00154287">
        <w:rPr>
          <w:sz w:val="24"/>
          <w:szCs w:val="24"/>
        </w:rPr>
        <w:t xml:space="preserve">el </w:t>
      </w:r>
      <w:r>
        <w:rPr>
          <w:sz w:val="24"/>
          <w:szCs w:val="24"/>
        </w:rPr>
        <w:t>de sus protagonistas quedan</w:t>
      </w:r>
      <w:r w:rsidR="00154287">
        <w:rPr>
          <w:sz w:val="24"/>
          <w:szCs w:val="24"/>
        </w:rPr>
        <w:t xml:space="preserve"> iluminados con vivaz colorido; quizá no con la restauración viviente de la verdad, </w:t>
      </w:r>
      <w:r w:rsidR="0056652B">
        <w:rPr>
          <w:sz w:val="24"/>
          <w:szCs w:val="24"/>
        </w:rPr>
        <w:t>sí</w:t>
      </w:r>
      <w:r w:rsidR="00A56551">
        <w:rPr>
          <w:sz w:val="24"/>
          <w:szCs w:val="24"/>
        </w:rPr>
        <w:t xml:space="preserve"> tal vez</w:t>
      </w:r>
      <w:r w:rsidR="00154287">
        <w:rPr>
          <w:sz w:val="24"/>
          <w:szCs w:val="24"/>
        </w:rPr>
        <w:t xml:space="preserve"> con la verosimilitud accesible a nuestro limitado conocimiento.</w:t>
      </w:r>
      <w:r w:rsidR="00F63793">
        <w:rPr>
          <w:sz w:val="24"/>
          <w:szCs w:val="24"/>
        </w:rPr>
        <w:t xml:space="preserve"> Aquí se abre el abanico de opiniones y teorías sobre la certeza científica alcanzable por la Historia, tema que no me corresponde dilucidar. Lo que sí cabe, al leer dramas o novelas o poemas de contenido histórico, es tener en cuenta que cada uno de </w:t>
      </w:r>
      <w:r w:rsidR="00F63793">
        <w:rPr>
          <w:sz w:val="24"/>
          <w:szCs w:val="24"/>
        </w:rPr>
        <w:lastRenderedPageBreak/>
        <w:t xml:space="preserve">esos géneros ha ido generando sus leyes y convenciones, </w:t>
      </w:r>
      <w:r w:rsidR="00822001">
        <w:rPr>
          <w:sz w:val="24"/>
          <w:szCs w:val="24"/>
        </w:rPr>
        <w:t>tratamientos artísticos a los cuales deben subordinar</w:t>
      </w:r>
      <w:r w:rsidR="003A2C8F">
        <w:rPr>
          <w:sz w:val="24"/>
          <w:szCs w:val="24"/>
        </w:rPr>
        <w:t>se</w:t>
      </w:r>
      <w:r w:rsidR="00822001">
        <w:rPr>
          <w:sz w:val="24"/>
          <w:szCs w:val="24"/>
        </w:rPr>
        <w:t xml:space="preserve"> los pocos o muchos datos disponibles. </w:t>
      </w:r>
    </w:p>
    <w:p w:rsidR="002E6B6C" w:rsidRPr="002E6B6C" w:rsidRDefault="002E6B6C" w:rsidP="00B83648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¿Fidelidad a las fuentes o verdad escénica?</w:t>
      </w:r>
    </w:p>
    <w:p w:rsidR="00822001" w:rsidRDefault="00822001" w:rsidP="00B836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¿Cuánta información histórica fidedigna poseyeron los dramaturgos de la Antigüedad? No dejaron de escribir formidables tragedias, alimentadas con mitos y tradiciones, reservorios de una ancestral sabiduría. ¿Dónde aprendió historia el autor de la tragedia de </w:t>
      </w:r>
      <w:proofErr w:type="spellStart"/>
      <w:r w:rsidRPr="00822001">
        <w:rPr>
          <w:i/>
          <w:sz w:val="24"/>
          <w:szCs w:val="24"/>
        </w:rPr>
        <w:t>Julius</w:t>
      </w:r>
      <w:proofErr w:type="spellEnd"/>
      <w:r w:rsidRPr="00822001">
        <w:rPr>
          <w:i/>
          <w:sz w:val="24"/>
          <w:szCs w:val="24"/>
        </w:rPr>
        <w:t xml:space="preserve"> </w:t>
      </w:r>
      <w:proofErr w:type="spellStart"/>
      <w:r w:rsidRPr="00822001">
        <w:rPr>
          <w:i/>
          <w:sz w:val="24"/>
          <w:szCs w:val="24"/>
        </w:rPr>
        <w:t>Caesar</w:t>
      </w:r>
      <w:proofErr w:type="spellEnd"/>
      <w:r>
        <w:rPr>
          <w:sz w:val="24"/>
          <w:szCs w:val="24"/>
        </w:rPr>
        <w:t xml:space="preserve">? Seguramente en las no muy fiables </w:t>
      </w:r>
      <w:r>
        <w:rPr>
          <w:i/>
          <w:sz w:val="24"/>
          <w:szCs w:val="24"/>
        </w:rPr>
        <w:t xml:space="preserve">Vidas paralelas </w:t>
      </w:r>
      <w:r>
        <w:rPr>
          <w:sz w:val="24"/>
          <w:szCs w:val="24"/>
        </w:rPr>
        <w:t>de Plutarco</w:t>
      </w:r>
      <w:r w:rsidR="00CF544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en los no imparciales escritos de </w:t>
      </w:r>
      <w:proofErr w:type="spellStart"/>
      <w:r w:rsidR="0017461A">
        <w:rPr>
          <w:sz w:val="24"/>
          <w:szCs w:val="24"/>
        </w:rPr>
        <w:t>Gaius</w:t>
      </w:r>
      <w:proofErr w:type="spellEnd"/>
      <w:r w:rsidR="0017461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</w:t>
      </w:r>
      <w:r w:rsidR="0017461A">
        <w:rPr>
          <w:sz w:val="24"/>
          <w:szCs w:val="24"/>
        </w:rPr>
        <w:t>lustius</w:t>
      </w:r>
      <w:proofErr w:type="spellEnd"/>
      <w:r w:rsidR="00CF5446">
        <w:rPr>
          <w:sz w:val="24"/>
          <w:szCs w:val="24"/>
        </w:rPr>
        <w:t xml:space="preserve">, o en los de </w:t>
      </w:r>
      <w:proofErr w:type="spellStart"/>
      <w:r w:rsidR="00CF5446">
        <w:rPr>
          <w:sz w:val="24"/>
          <w:szCs w:val="24"/>
        </w:rPr>
        <w:t>Suetonio</w:t>
      </w:r>
      <w:proofErr w:type="spellEnd"/>
      <w:r w:rsidR="00CF5446">
        <w:rPr>
          <w:sz w:val="24"/>
          <w:szCs w:val="24"/>
        </w:rPr>
        <w:t>, alejado un siglo y medio de los tiempos republicanos</w:t>
      </w:r>
      <w:r w:rsidR="0017461A">
        <w:rPr>
          <w:sz w:val="24"/>
          <w:szCs w:val="24"/>
        </w:rPr>
        <w:t xml:space="preserve">. ¿Se ciñó estrictamente a esas fuentes? No: la “verdad escénica” le imponía acumular, en una sola jornada, hechos acaecidos en tiempos diversos. Quien desee investigar dichas divergencias, tiene información suficiente sobre ello en </w:t>
      </w:r>
      <w:r w:rsidR="00A56551">
        <w:rPr>
          <w:sz w:val="24"/>
          <w:szCs w:val="24"/>
        </w:rPr>
        <w:t>ensayos</w:t>
      </w:r>
      <w:r w:rsidR="0017461A">
        <w:rPr>
          <w:sz w:val="24"/>
          <w:szCs w:val="24"/>
        </w:rPr>
        <w:t xml:space="preserve"> de </w:t>
      </w:r>
      <w:r w:rsidR="00F10A57">
        <w:rPr>
          <w:sz w:val="24"/>
          <w:szCs w:val="24"/>
        </w:rPr>
        <w:t>investigadores</w:t>
      </w:r>
      <w:r w:rsidR="0017461A">
        <w:rPr>
          <w:sz w:val="24"/>
          <w:szCs w:val="24"/>
        </w:rPr>
        <w:t xml:space="preserve"> y en datos de la Red. </w:t>
      </w:r>
    </w:p>
    <w:p w:rsidR="0017461A" w:rsidRDefault="00473F04" w:rsidP="00B83648">
      <w:pPr>
        <w:jc w:val="both"/>
        <w:rPr>
          <w:sz w:val="24"/>
          <w:szCs w:val="24"/>
        </w:rPr>
      </w:pPr>
      <w:r>
        <w:rPr>
          <w:sz w:val="24"/>
          <w:szCs w:val="24"/>
        </w:rPr>
        <w:t>La dramaturgia, los</w:t>
      </w:r>
      <w:r w:rsidR="00487191">
        <w:rPr>
          <w:sz w:val="24"/>
          <w:szCs w:val="24"/>
        </w:rPr>
        <w:t xml:space="preserve"> relato</w:t>
      </w:r>
      <w:r>
        <w:rPr>
          <w:sz w:val="24"/>
          <w:szCs w:val="24"/>
        </w:rPr>
        <w:t>s</w:t>
      </w:r>
      <w:r w:rsidR="00487191">
        <w:rPr>
          <w:sz w:val="24"/>
          <w:szCs w:val="24"/>
        </w:rPr>
        <w:t xml:space="preserve"> y todo el arte emergen de una realidad social que los contiene; no es misión de aquéllas explicar esta última, pero -adrede o no- la delata, la revela, se erige en parte de su sintomatología.</w:t>
      </w:r>
      <w:r w:rsidR="008C3B6D">
        <w:rPr>
          <w:sz w:val="24"/>
          <w:szCs w:val="24"/>
        </w:rPr>
        <w:t xml:space="preserve"> </w:t>
      </w:r>
      <w:r w:rsidR="0017461A">
        <w:rPr>
          <w:sz w:val="24"/>
          <w:szCs w:val="24"/>
        </w:rPr>
        <w:t>Pese a las grandes frases, “la única verdad” no es la re</w:t>
      </w:r>
      <w:r w:rsidR="00003A80">
        <w:rPr>
          <w:sz w:val="24"/>
          <w:szCs w:val="24"/>
        </w:rPr>
        <w:t xml:space="preserve">alidad. Esta última ofrece pre-textos no exhaustivos, que son “leídos” e interpretados en una multitud de </w:t>
      </w:r>
      <w:r w:rsidR="00B05670">
        <w:rPr>
          <w:sz w:val="24"/>
          <w:szCs w:val="24"/>
        </w:rPr>
        <w:t xml:space="preserve">textos </w:t>
      </w:r>
      <w:r w:rsidR="00D825E8">
        <w:rPr>
          <w:sz w:val="24"/>
          <w:szCs w:val="24"/>
        </w:rPr>
        <w:t>ulteriores</w:t>
      </w:r>
      <w:r w:rsidR="00A56551">
        <w:rPr>
          <w:sz w:val="24"/>
          <w:szCs w:val="24"/>
        </w:rPr>
        <w:t>, entre ellos los de la historiografía.</w:t>
      </w:r>
      <w:r w:rsidR="00003A80">
        <w:rPr>
          <w:sz w:val="24"/>
          <w:szCs w:val="24"/>
        </w:rPr>
        <w:t xml:space="preserve"> </w:t>
      </w:r>
      <w:r w:rsidR="00B05670">
        <w:rPr>
          <w:sz w:val="24"/>
          <w:szCs w:val="24"/>
        </w:rPr>
        <w:t xml:space="preserve">Los protagonistas obran a veces con la mente puesta en sus ancestros o se justifican por anticipado ante los ojos de la posteridad. </w:t>
      </w:r>
      <w:r w:rsidR="00003A80">
        <w:rPr>
          <w:sz w:val="24"/>
          <w:szCs w:val="24"/>
        </w:rPr>
        <w:t>Los dramas históricos</w:t>
      </w:r>
      <w:r w:rsidR="00A56551">
        <w:rPr>
          <w:sz w:val="24"/>
          <w:szCs w:val="24"/>
        </w:rPr>
        <w:t xml:space="preserve"> como el aquí escogido</w:t>
      </w:r>
      <w:r w:rsidR="00003A80">
        <w:rPr>
          <w:sz w:val="24"/>
          <w:szCs w:val="24"/>
        </w:rPr>
        <w:t xml:space="preserve"> seleccionan e interpretan algunos de los hechos </w:t>
      </w:r>
      <w:r w:rsidR="00B05670">
        <w:rPr>
          <w:sz w:val="24"/>
          <w:szCs w:val="24"/>
        </w:rPr>
        <w:t>acaecidos</w:t>
      </w:r>
      <w:r w:rsidR="00D825E8">
        <w:rPr>
          <w:sz w:val="24"/>
          <w:szCs w:val="24"/>
        </w:rPr>
        <w:t>;</w:t>
      </w:r>
      <w:r w:rsidR="00003A80">
        <w:rPr>
          <w:sz w:val="24"/>
          <w:szCs w:val="24"/>
        </w:rPr>
        <w:t xml:space="preserve"> </w:t>
      </w:r>
      <w:r w:rsidR="00F10A57">
        <w:rPr>
          <w:sz w:val="24"/>
          <w:szCs w:val="24"/>
        </w:rPr>
        <w:t>suelen</w:t>
      </w:r>
      <w:r w:rsidR="00003A80">
        <w:rPr>
          <w:sz w:val="24"/>
          <w:szCs w:val="24"/>
        </w:rPr>
        <w:t xml:space="preserve"> tergiversarlos,</w:t>
      </w:r>
      <w:r w:rsidR="00B05670">
        <w:rPr>
          <w:sz w:val="24"/>
          <w:szCs w:val="24"/>
        </w:rPr>
        <w:t xml:space="preserve"> y</w:t>
      </w:r>
      <w:r w:rsidR="00003A80">
        <w:rPr>
          <w:sz w:val="24"/>
          <w:szCs w:val="24"/>
        </w:rPr>
        <w:t xml:space="preserve"> no siempre de mala fe, </w:t>
      </w:r>
      <w:r w:rsidR="00B63124">
        <w:rPr>
          <w:sz w:val="24"/>
          <w:szCs w:val="24"/>
        </w:rPr>
        <w:t xml:space="preserve">sino </w:t>
      </w:r>
      <w:r w:rsidR="00003A80">
        <w:rPr>
          <w:sz w:val="24"/>
          <w:szCs w:val="24"/>
        </w:rPr>
        <w:t>en aras de la eficacia artística. Ahí es donde los disfrutamos como l</w:t>
      </w:r>
      <w:r w:rsidR="00B63124">
        <w:rPr>
          <w:sz w:val="24"/>
          <w:szCs w:val="24"/>
        </w:rPr>
        <w:t>iteratura y como arte dramático:</w:t>
      </w:r>
      <w:r w:rsidR="00003A80">
        <w:rPr>
          <w:sz w:val="24"/>
          <w:szCs w:val="24"/>
        </w:rPr>
        <w:t xml:space="preserve"> cu</w:t>
      </w:r>
      <w:r w:rsidR="00D825E8">
        <w:rPr>
          <w:sz w:val="24"/>
          <w:szCs w:val="24"/>
        </w:rPr>
        <w:t xml:space="preserve">ando los actores suben a escena y los célebres </w:t>
      </w:r>
      <w:proofErr w:type="spellStart"/>
      <w:r w:rsidR="00D825E8">
        <w:rPr>
          <w:i/>
          <w:sz w:val="24"/>
          <w:szCs w:val="24"/>
        </w:rPr>
        <w:t>régisseurs</w:t>
      </w:r>
      <w:proofErr w:type="spellEnd"/>
      <w:r w:rsidR="00D825E8">
        <w:rPr>
          <w:sz w:val="24"/>
          <w:szCs w:val="24"/>
        </w:rPr>
        <w:t xml:space="preserve"> reinterpretan una vez más cada obra. </w:t>
      </w:r>
      <w:r w:rsidR="000D30F1">
        <w:rPr>
          <w:sz w:val="24"/>
          <w:szCs w:val="24"/>
        </w:rPr>
        <w:t>Si</w:t>
      </w:r>
      <w:r w:rsidR="00D825E8">
        <w:rPr>
          <w:sz w:val="24"/>
          <w:szCs w:val="24"/>
        </w:rPr>
        <w:t xml:space="preserve"> a ello </w:t>
      </w:r>
      <w:r w:rsidR="000D30F1">
        <w:rPr>
          <w:sz w:val="24"/>
          <w:szCs w:val="24"/>
        </w:rPr>
        <w:t xml:space="preserve">se añaden </w:t>
      </w:r>
      <w:r w:rsidR="00D825E8">
        <w:rPr>
          <w:sz w:val="24"/>
          <w:szCs w:val="24"/>
        </w:rPr>
        <w:t>biensonantes instrumentos orquestales, bellísimas voces en diversos registros</w:t>
      </w:r>
      <w:r w:rsidR="000D7FD2">
        <w:rPr>
          <w:sz w:val="24"/>
          <w:szCs w:val="24"/>
        </w:rPr>
        <w:t>, grupos y solistas de ballet, elementos arquitectónicos y decorativos de primer nivel, públicos cad</w:t>
      </w:r>
      <w:r w:rsidR="00B63124">
        <w:rPr>
          <w:sz w:val="24"/>
          <w:szCs w:val="24"/>
        </w:rPr>
        <w:t>a vez más exigentes y refinados</w:t>
      </w:r>
      <w:r w:rsidR="000D7FD2">
        <w:rPr>
          <w:sz w:val="24"/>
          <w:szCs w:val="24"/>
        </w:rPr>
        <w:t xml:space="preserve"> en variado</w:t>
      </w:r>
      <w:r w:rsidR="000D30F1">
        <w:rPr>
          <w:sz w:val="24"/>
          <w:szCs w:val="24"/>
        </w:rPr>
        <w:t>s niveles de la escala social,</w:t>
      </w:r>
      <w:r w:rsidR="000D7FD2">
        <w:rPr>
          <w:sz w:val="24"/>
          <w:szCs w:val="24"/>
        </w:rPr>
        <w:t xml:space="preserve"> </w:t>
      </w:r>
      <w:r w:rsidR="00AF4281">
        <w:rPr>
          <w:sz w:val="24"/>
          <w:szCs w:val="24"/>
        </w:rPr>
        <w:t>llegamos a</w:t>
      </w:r>
      <w:r w:rsidR="000D7FD2">
        <w:rPr>
          <w:sz w:val="24"/>
          <w:szCs w:val="24"/>
        </w:rPr>
        <w:t xml:space="preserve">l auge de un género </w:t>
      </w:r>
      <w:r w:rsidR="00314825">
        <w:rPr>
          <w:sz w:val="24"/>
          <w:szCs w:val="24"/>
        </w:rPr>
        <w:t xml:space="preserve">escenográfico </w:t>
      </w:r>
      <w:r w:rsidR="000D7FD2">
        <w:rPr>
          <w:sz w:val="24"/>
          <w:szCs w:val="24"/>
        </w:rPr>
        <w:t>nuevo: la ópera</w:t>
      </w:r>
      <w:r w:rsidR="007940C8">
        <w:rPr>
          <w:sz w:val="24"/>
          <w:szCs w:val="24"/>
        </w:rPr>
        <w:t xml:space="preserve"> histórica</w:t>
      </w:r>
      <w:r w:rsidR="000D7FD2">
        <w:rPr>
          <w:sz w:val="24"/>
          <w:szCs w:val="24"/>
        </w:rPr>
        <w:t xml:space="preserve">, donde descolló </w:t>
      </w:r>
      <w:r w:rsidR="00314825">
        <w:rPr>
          <w:sz w:val="24"/>
          <w:szCs w:val="24"/>
        </w:rPr>
        <w:t xml:space="preserve">entre otras </w:t>
      </w:r>
      <w:r w:rsidR="00487191">
        <w:rPr>
          <w:sz w:val="24"/>
          <w:szCs w:val="24"/>
        </w:rPr>
        <w:t xml:space="preserve">la titulada </w:t>
      </w:r>
      <w:r w:rsidR="00314825">
        <w:rPr>
          <w:i/>
          <w:sz w:val="24"/>
          <w:szCs w:val="24"/>
        </w:rPr>
        <w:t xml:space="preserve">Giulio Cesare in </w:t>
      </w:r>
      <w:proofErr w:type="spellStart"/>
      <w:r w:rsidR="00314825">
        <w:rPr>
          <w:i/>
          <w:sz w:val="24"/>
          <w:szCs w:val="24"/>
        </w:rPr>
        <w:t>Egitto</w:t>
      </w:r>
      <w:proofErr w:type="spellEnd"/>
      <w:r w:rsidR="00314825">
        <w:rPr>
          <w:sz w:val="24"/>
          <w:szCs w:val="24"/>
        </w:rPr>
        <w:t xml:space="preserve"> (siglo XVIII).</w:t>
      </w:r>
    </w:p>
    <w:p w:rsidR="002E6B6C" w:rsidRPr="002E6B6C" w:rsidRDefault="002E6B6C" w:rsidP="00B83648">
      <w:pPr>
        <w:jc w:val="both"/>
        <w:rPr>
          <w:sz w:val="20"/>
          <w:szCs w:val="20"/>
          <w:u w:val="single"/>
        </w:rPr>
      </w:pPr>
      <w:r w:rsidRPr="002E6B6C">
        <w:rPr>
          <w:sz w:val="20"/>
          <w:szCs w:val="20"/>
          <w:u w:val="single"/>
        </w:rPr>
        <w:t>Bienvenida irrupción del cine</w:t>
      </w:r>
    </w:p>
    <w:p w:rsidR="003815DA" w:rsidRDefault="003815DA" w:rsidP="00011D19">
      <w:pPr>
        <w:rPr>
          <w:sz w:val="24"/>
          <w:szCs w:val="24"/>
        </w:rPr>
      </w:pPr>
      <w:r>
        <w:rPr>
          <w:sz w:val="24"/>
          <w:szCs w:val="24"/>
        </w:rPr>
        <w:t>Hace menos de un siglo, la incorporación de la banda sonora a los filmes permitió la eclosión</w:t>
      </w:r>
      <w:r w:rsidR="0085546E">
        <w:rPr>
          <w:sz w:val="24"/>
          <w:szCs w:val="24"/>
        </w:rPr>
        <w:t xml:space="preserve"> de la industria cinematográfica en gran escala, con eximios intérpretes y directores, innovaciones técnicas, efectos visuales y sonoros de enorme impacto</w:t>
      </w:r>
      <w:r w:rsidR="00DD4D9B">
        <w:rPr>
          <w:sz w:val="24"/>
          <w:szCs w:val="24"/>
        </w:rPr>
        <w:t>. El tema cesariano no podía quedar ausente de este medio expresivo, que lo plasmó en más de una película. Imposible olvidar aquella de</w:t>
      </w:r>
      <w:r w:rsidR="001F7D5F">
        <w:rPr>
          <w:sz w:val="24"/>
          <w:szCs w:val="24"/>
        </w:rPr>
        <w:t xml:space="preserve"> Joseph </w:t>
      </w:r>
      <w:proofErr w:type="spellStart"/>
      <w:r w:rsidR="001F7D5F">
        <w:rPr>
          <w:sz w:val="24"/>
          <w:szCs w:val="24"/>
        </w:rPr>
        <w:t>Mankiewicz</w:t>
      </w:r>
      <w:proofErr w:type="spellEnd"/>
      <w:r w:rsidR="001F7D5F">
        <w:rPr>
          <w:sz w:val="24"/>
          <w:szCs w:val="24"/>
        </w:rPr>
        <w:t>, de 1952/3</w:t>
      </w:r>
      <w:r w:rsidR="00A83561">
        <w:rPr>
          <w:sz w:val="24"/>
          <w:szCs w:val="24"/>
        </w:rPr>
        <w:t xml:space="preserve">, en severo blanco y negro, cuyos </w:t>
      </w:r>
      <w:r w:rsidR="00890148">
        <w:rPr>
          <w:sz w:val="24"/>
          <w:szCs w:val="24"/>
        </w:rPr>
        <w:t>tres</w:t>
      </w:r>
      <w:r w:rsidR="00A83561">
        <w:rPr>
          <w:sz w:val="24"/>
          <w:szCs w:val="24"/>
        </w:rPr>
        <w:t xml:space="preserve"> principales coprotagonistas, </w:t>
      </w:r>
      <w:proofErr w:type="spellStart"/>
      <w:r w:rsidR="0056203F">
        <w:rPr>
          <w:sz w:val="24"/>
          <w:szCs w:val="24"/>
        </w:rPr>
        <w:t>J</w:t>
      </w:r>
      <w:r w:rsidR="00890148">
        <w:rPr>
          <w:sz w:val="24"/>
          <w:szCs w:val="24"/>
        </w:rPr>
        <w:t>unius</w:t>
      </w:r>
      <w:proofErr w:type="spellEnd"/>
      <w:r w:rsidR="00890148">
        <w:rPr>
          <w:sz w:val="24"/>
          <w:szCs w:val="24"/>
        </w:rPr>
        <w:t xml:space="preserve"> </w:t>
      </w:r>
      <w:proofErr w:type="spellStart"/>
      <w:r w:rsidR="00890148">
        <w:rPr>
          <w:sz w:val="24"/>
          <w:szCs w:val="24"/>
        </w:rPr>
        <w:t>Brutus</w:t>
      </w:r>
      <w:proofErr w:type="spellEnd"/>
      <w:r w:rsidR="00890148">
        <w:rPr>
          <w:sz w:val="24"/>
          <w:szCs w:val="24"/>
        </w:rPr>
        <w:t xml:space="preserve">, Mark Anthony y </w:t>
      </w:r>
      <w:proofErr w:type="spellStart"/>
      <w:r w:rsidR="0056203F">
        <w:rPr>
          <w:sz w:val="24"/>
          <w:szCs w:val="24"/>
        </w:rPr>
        <w:t>Julius</w:t>
      </w:r>
      <w:proofErr w:type="spellEnd"/>
      <w:r w:rsidR="0056203F">
        <w:rPr>
          <w:sz w:val="24"/>
          <w:szCs w:val="24"/>
        </w:rPr>
        <w:t xml:space="preserve"> </w:t>
      </w:r>
      <w:proofErr w:type="spellStart"/>
      <w:r w:rsidR="0056203F">
        <w:rPr>
          <w:sz w:val="24"/>
          <w:szCs w:val="24"/>
        </w:rPr>
        <w:t>Caesar</w:t>
      </w:r>
      <w:proofErr w:type="spellEnd"/>
      <w:r w:rsidR="0056203F">
        <w:rPr>
          <w:sz w:val="24"/>
          <w:szCs w:val="24"/>
        </w:rPr>
        <w:t xml:space="preserve">, fueron interpretados por actores de excepción. Atenida a viejas y nuevas convenciones teatrales, con pleno respeto del texto </w:t>
      </w:r>
      <w:proofErr w:type="spellStart"/>
      <w:r w:rsidR="0056203F">
        <w:rPr>
          <w:sz w:val="24"/>
          <w:szCs w:val="24"/>
        </w:rPr>
        <w:t>shakespeariano</w:t>
      </w:r>
      <w:proofErr w:type="spellEnd"/>
      <w:r w:rsidR="0056203F">
        <w:rPr>
          <w:sz w:val="24"/>
          <w:szCs w:val="24"/>
        </w:rPr>
        <w:t xml:space="preserve"> articulado vocalmente con suma claridad, esta versión merece ser revisitada en </w:t>
      </w:r>
      <w:r w:rsidR="007940C8">
        <w:rPr>
          <w:sz w:val="24"/>
          <w:szCs w:val="24"/>
        </w:rPr>
        <w:t>sitios</w:t>
      </w:r>
      <w:r w:rsidR="00D048E3">
        <w:rPr>
          <w:sz w:val="24"/>
          <w:szCs w:val="24"/>
        </w:rPr>
        <w:t xml:space="preserve"> de la Web</w:t>
      </w:r>
      <w:r w:rsidR="00011D19">
        <w:rPr>
          <w:sz w:val="24"/>
          <w:szCs w:val="24"/>
        </w:rPr>
        <w:t xml:space="preserve"> </w:t>
      </w:r>
      <w:r w:rsidR="003E77B8">
        <w:rPr>
          <w:sz w:val="24"/>
          <w:szCs w:val="24"/>
        </w:rPr>
        <w:t>como</w:t>
      </w:r>
      <w:r w:rsidR="00011D19">
        <w:rPr>
          <w:sz w:val="24"/>
          <w:szCs w:val="24"/>
        </w:rPr>
        <w:t xml:space="preserve"> </w:t>
      </w:r>
      <w:proofErr w:type="spellStart"/>
      <w:r w:rsidR="00EE3AD3">
        <w:rPr>
          <w:sz w:val="24"/>
          <w:szCs w:val="24"/>
        </w:rPr>
        <w:t>YouTube</w:t>
      </w:r>
      <w:proofErr w:type="spellEnd"/>
      <w:r w:rsidR="00EE3AD3">
        <w:rPr>
          <w:sz w:val="24"/>
          <w:szCs w:val="24"/>
        </w:rPr>
        <w:t xml:space="preserve"> (</w:t>
      </w:r>
      <w:r w:rsidR="00011D19">
        <w:rPr>
          <w:sz w:val="24"/>
          <w:szCs w:val="24"/>
        </w:rPr>
        <w:t xml:space="preserve"> </w:t>
      </w:r>
      <w:hyperlink r:id="rId14" w:history="1">
        <w:r w:rsidR="00011D19" w:rsidRPr="00EE3AD3">
          <w:rPr>
            <w:rStyle w:val="Hipervnculo"/>
          </w:rPr>
          <w:t>http://www.youtube.com/watch?v=z1JydawDGMU&amp;feature=related</w:t>
        </w:r>
      </w:hyperlink>
      <w:r w:rsidR="00011D19" w:rsidRPr="00EE3AD3">
        <w:t xml:space="preserve">  y  </w:t>
      </w:r>
      <w:hyperlink r:id="rId15" w:history="1">
        <w:r w:rsidR="00011D19" w:rsidRPr="00EE3AD3">
          <w:rPr>
            <w:rStyle w:val="Hipervnculo"/>
          </w:rPr>
          <w:t>http://www.youtube.com/watch?v=7X9C55TkUP8&amp;feature=related</w:t>
        </w:r>
      </w:hyperlink>
      <w:proofErr w:type="gramStart"/>
      <w:r w:rsidR="00EE3AD3">
        <w:t>)</w:t>
      </w:r>
      <w:r w:rsidR="00011D19">
        <w:rPr>
          <w:sz w:val="24"/>
          <w:szCs w:val="24"/>
        </w:rPr>
        <w:t xml:space="preserve"> .</w:t>
      </w:r>
      <w:proofErr w:type="gramEnd"/>
    </w:p>
    <w:p w:rsidR="00011D19" w:rsidRDefault="00AE4641" w:rsidP="00EF1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El aprendiz del  idioma inglés actual, bien diverso del </w:t>
      </w:r>
      <w:proofErr w:type="spellStart"/>
      <w:r>
        <w:rPr>
          <w:sz w:val="24"/>
          <w:szCs w:val="24"/>
        </w:rPr>
        <w:t>sh</w:t>
      </w:r>
      <w:r w:rsidR="00680FF7">
        <w:rPr>
          <w:sz w:val="24"/>
          <w:szCs w:val="24"/>
        </w:rPr>
        <w:t>akespeariano</w:t>
      </w:r>
      <w:proofErr w:type="spellEnd"/>
      <w:r w:rsidR="00680FF7">
        <w:rPr>
          <w:sz w:val="24"/>
          <w:szCs w:val="24"/>
        </w:rPr>
        <w:t xml:space="preserve"> pero </w:t>
      </w:r>
      <w:r w:rsidR="00680FF7" w:rsidRPr="00CF0638">
        <w:rPr>
          <w:i/>
          <w:sz w:val="24"/>
          <w:szCs w:val="24"/>
        </w:rPr>
        <w:t>el mismo</w:t>
      </w:r>
      <w:r w:rsidR="00680FF7">
        <w:rPr>
          <w:sz w:val="24"/>
          <w:szCs w:val="24"/>
        </w:rPr>
        <w:t xml:space="preserve"> en </w:t>
      </w:r>
      <w:r>
        <w:rPr>
          <w:sz w:val="24"/>
          <w:szCs w:val="24"/>
        </w:rPr>
        <w:t xml:space="preserve"> esencia, quizá</w:t>
      </w:r>
      <w:r w:rsidR="00560053">
        <w:rPr>
          <w:sz w:val="24"/>
          <w:szCs w:val="24"/>
        </w:rPr>
        <w:t>s acepte el desafío de una</w:t>
      </w:r>
      <w:r w:rsidR="00011D19">
        <w:rPr>
          <w:sz w:val="24"/>
          <w:szCs w:val="24"/>
        </w:rPr>
        <w:t xml:space="preserve"> lectura atenta de est</w:t>
      </w:r>
      <w:r w:rsidR="00560053">
        <w:rPr>
          <w:sz w:val="24"/>
          <w:szCs w:val="24"/>
        </w:rPr>
        <w:t xml:space="preserve">a tragedia en su texto original. Dos </w:t>
      </w:r>
      <w:r w:rsidR="00560053">
        <w:rPr>
          <w:sz w:val="24"/>
          <w:szCs w:val="24"/>
        </w:rPr>
        <w:lastRenderedPageBreak/>
        <w:t>de sus pasajes culminantes</w:t>
      </w:r>
      <w:r w:rsidR="00011D19">
        <w:rPr>
          <w:sz w:val="24"/>
          <w:szCs w:val="24"/>
        </w:rPr>
        <w:t xml:space="preserve"> </w:t>
      </w:r>
      <w:r w:rsidR="00560053">
        <w:rPr>
          <w:sz w:val="24"/>
          <w:szCs w:val="24"/>
        </w:rPr>
        <w:t>son</w:t>
      </w:r>
      <w:r w:rsidR="00011D19">
        <w:rPr>
          <w:sz w:val="24"/>
          <w:szCs w:val="24"/>
        </w:rPr>
        <w:t xml:space="preserve"> los respectivos </w:t>
      </w:r>
      <w:r w:rsidR="00073716">
        <w:rPr>
          <w:sz w:val="24"/>
          <w:szCs w:val="24"/>
        </w:rPr>
        <w:t xml:space="preserve">discursos de </w:t>
      </w:r>
      <w:proofErr w:type="spellStart"/>
      <w:r w:rsidR="00073716">
        <w:rPr>
          <w:sz w:val="24"/>
          <w:szCs w:val="24"/>
        </w:rPr>
        <w:t>Antonius</w:t>
      </w:r>
      <w:proofErr w:type="spellEnd"/>
      <w:r w:rsidR="00073716">
        <w:rPr>
          <w:sz w:val="24"/>
          <w:szCs w:val="24"/>
        </w:rPr>
        <w:t xml:space="preserve"> y de </w:t>
      </w:r>
      <w:proofErr w:type="spellStart"/>
      <w:r w:rsidR="00073716">
        <w:rPr>
          <w:sz w:val="24"/>
          <w:szCs w:val="24"/>
        </w:rPr>
        <w:t>Brutus</w:t>
      </w:r>
      <w:proofErr w:type="spellEnd"/>
      <w:r w:rsidR="00680FF7">
        <w:rPr>
          <w:sz w:val="24"/>
          <w:szCs w:val="24"/>
        </w:rPr>
        <w:t xml:space="preserve"> ante el pueblo de Roma, </w:t>
      </w:r>
      <w:r w:rsidR="00073716">
        <w:rPr>
          <w:sz w:val="24"/>
          <w:szCs w:val="24"/>
        </w:rPr>
        <w:t xml:space="preserve">duelo de oradores donde </w:t>
      </w:r>
      <w:r w:rsidR="00EF1F1A">
        <w:rPr>
          <w:sz w:val="24"/>
          <w:szCs w:val="24"/>
        </w:rPr>
        <w:t>resplandecen</w:t>
      </w:r>
      <w:r w:rsidR="00073716">
        <w:rPr>
          <w:sz w:val="24"/>
          <w:szCs w:val="24"/>
        </w:rPr>
        <w:t xml:space="preserve"> la ironía discursiva</w:t>
      </w:r>
      <w:r w:rsidR="00E96DC0">
        <w:rPr>
          <w:sz w:val="24"/>
          <w:szCs w:val="24"/>
        </w:rPr>
        <w:t xml:space="preserve"> </w:t>
      </w:r>
      <w:r w:rsidR="00E96DC0">
        <w:rPr>
          <w:i/>
          <w:sz w:val="24"/>
          <w:szCs w:val="24"/>
        </w:rPr>
        <w:t>[</w:t>
      </w:r>
      <w:proofErr w:type="spellStart"/>
      <w:r w:rsidR="00E96DC0">
        <w:rPr>
          <w:i/>
          <w:sz w:val="24"/>
          <w:szCs w:val="24"/>
        </w:rPr>
        <w:t>laudatio</w:t>
      </w:r>
      <w:proofErr w:type="spellEnd"/>
      <w:r w:rsidR="00E96DC0">
        <w:rPr>
          <w:i/>
          <w:sz w:val="24"/>
          <w:szCs w:val="24"/>
        </w:rPr>
        <w:t xml:space="preserve"> </w:t>
      </w:r>
      <w:proofErr w:type="spellStart"/>
      <w:r w:rsidR="00E96DC0">
        <w:rPr>
          <w:i/>
          <w:sz w:val="24"/>
          <w:szCs w:val="24"/>
        </w:rPr>
        <w:t>ironica</w:t>
      </w:r>
      <w:proofErr w:type="spellEnd"/>
      <w:r w:rsidR="00E96DC0">
        <w:rPr>
          <w:i/>
          <w:sz w:val="24"/>
          <w:szCs w:val="24"/>
        </w:rPr>
        <w:t>]</w:t>
      </w:r>
      <w:r w:rsidR="00073716">
        <w:rPr>
          <w:sz w:val="24"/>
          <w:szCs w:val="24"/>
        </w:rPr>
        <w:t xml:space="preserve"> del primero y la noble </w:t>
      </w:r>
      <w:r w:rsidR="00680FF7">
        <w:rPr>
          <w:sz w:val="24"/>
          <w:szCs w:val="24"/>
        </w:rPr>
        <w:t xml:space="preserve">ingenuidad política del segundo. El foro romano fue el escenario real, no teatral, de </w:t>
      </w:r>
      <w:r w:rsidR="00EF1F1A">
        <w:rPr>
          <w:sz w:val="24"/>
          <w:szCs w:val="24"/>
        </w:rPr>
        <w:t>numerosos</w:t>
      </w:r>
      <w:r w:rsidR="00680FF7">
        <w:rPr>
          <w:sz w:val="24"/>
          <w:szCs w:val="24"/>
        </w:rPr>
        <w:t xml:space="preserve"> debate</w:t>
      </w:r>
      <w:r w:rsidR="00EF1F1A">
        <w:rPr>
          <w:sz w:val="24"/>
          <w:szCs w:val="24"/>
        </w:rPr>
        <w:t>s, pero n</w:t>
      </w:r>
      <w:r w:rsidR="00680FF7">
        <w:rPr>
          <w:sz w:val="24"/>
          <w:szCs w:val="24"/>
        </w:rPr>
        <w:t>adie pudo grabarlo</w:t>
      </w:r>
      <w:r w:rsidR="00EF1F1A">
        <w:rPr>
          <w:sz w:val="24"/>
          <w:szCs w:val="24"/>
        </w:rPr>
        <w:t>s</w:t>
      </w:r>
      <w:r w:rsidR="00680FF7">
        <w:rPr>
          <w:sz w:val="24"/>
          <w:szCs w:val="24"/>
        </w:rPr>
        <w:t xml:space="preserve">. </w:t>
      </w:r>
      <w:r w:rsidR="00EF1F1A">
        <w:rPr>
          <w:sz w:val="24"/>
          <w:szCs w:val="24"/>
        </w:rPr>
        <w:t xml:space="preserve">Los </w:t>
      </w:r>
      <w:r w:rsidR="00E96DC0">
        <w:rPr>
          <w:sz w:val="24"/>
          <w:szCs w:val="24"/>
        </w:rPr>
        <w:t>recreados</w:t>
      </w:r>
      <w:r w:rsidR="00EF1F1A">
        <w:rPr>
          <w:sz w:val="24"/>
          <w:szCs w:val="24"/>
        </w:rPr>
        <w:t xml:space="preserve"> por Shakespeare responden a una verosimilitud escénica que los justifica plenamente, </w:t>
      </w:r>
      <w:r w:rsidR="00F369A4">
        <w:rPr>
          <w:sz w:val="24"/>
          <w:szCs w:val="24"/>
        </w:rPr>
        <w:t xml:space="preserve"> tal como </w:t>
      </w:r>
      <w:r w:rsidR="00EF1F1A">
        <w:rPr>
          <w:sz w:val="24"/>
          <w:szCs w:val="24"/>
        </w:rPr>
        <w:t>fueron representados</w:t>
      </w:r>
      <w:r w:rsidR="00073716">
        <w:rPr>
          <w:sz w:val="24"/>
          <w:szCs w:val="24"/>
        </w:rPr>
        <w:t xml:space="preserve"> en todo el mundo, en incontables funciones, como a</w:t>
      </w:r>
      <w:r w:rsidR="00EF1F1A">
        <w:rPr>
          <w:sz w:val="24"/>
          <w:szCs w:val="24"/>
        </w:rPr>
        <w:t>quella en el</w:t>
      </w:r>
      <w:r w:rsidR="00073716">
        <w:rPr>
          <w:sz w:val="24"/>
          <w:szCs w:val="24"/>
        </w:rPr>
        <w:t xml:space="preserve"> “</w:t>
      </w:r>
      <w:proofErr w:type="spellStart"/>
      <w:r w:rsidR="00073716">
        <w:rPr>
          <w:sz w:val="24"/>
          <w:szCs w:val="24"/>
        </w:rPr>
        <w:t>Globe</w:t>
      </w:r>
      <w:proofErr w:type="spellEnd"/>
      <w:r w:rsidR="00073716">
        <w:rPr>
          <w:sz w:val="24"/>
          <w:szCs w:val="24"/>
        </w:rPr>
        <w:t xml:space="preserve">” </w:t>
      </w:r>
      <w:r w:rsidR="00560053">
        <w:rPr>
          <w:sz w:val="24"/>
          <w:szCs w:val="24"/>
        </w:rPr>
        <w:t xml:space="preserve">que se </w:t>
      </w:r>
      <w:r w:rsidR="004B15FF">
        <w:rPr>
          <w:sz w:val="24"/>
          <w:szCs w:val="24"/>
        </w:rPr>
        <w:t>imagina</w:t>
      </w:r>
      <w:r w:rsidR="00073716">
        <w:rPr>
          <w:sz w:val="24"/>
          <w:szCs w:val="24"/>
        </w:rPr>
        <w:t xml:space="preserve"> </w:t>
      </w:r>
      <w:r w:rsidR="00560053">
        <w:rPr>
          <w:sz w:val="24"/>
          <w:szCs w:val="24"/>
        </w:rPr>
        <w:t>en</w:t>
      </w:r>
      <w:r w:rsidR="00073716">
        <w:rPr>
          <w:sz w:val="24"/>
          <w:szCs w:val="24"/>
        </w:rPr>
        <w:t xml:space="preserve"> el </w:t>
      </w:r>
      <w:r w:rsidR="00560053">
        <w:rPr>
          <w:sz w:val="24"/>
          <w:szCs w:val="24"/>
        </w:rPr>
        <w:t xml:space="preserve">ficto </w:t>
      </w:r>
      <w:r w:rsidR="00073716">
        <w:rPr>
          <w:sz w:val="24"/>
          <w:szCs w:val="24"/>
        </w:rPr>
        <w:t xml:space="preserve">manuscrito arriba </w:t>
      </w:r>
      <w:r w:rsidR="00F369A4">
        <w:rPr>
          <w:sz w:val="24"/>
          <w:szCs w:val="24"/>
        </w:rPr>
        <w:t>propuesto.</w:t>
      </w:r>
      <w:r w:rsidR="007D50A2">
        <w:rPr>
          <w:sz w:val="24"/>
          <w:szCs w:val="24"/>
        </w:rPr>
        <w:t xml:space="preserve"> La “verdad histórica” queda discriminada a favor del dramatismo literario y escénico, cuya </w:t>
      </w:r>
      <w:r w:rsidR="004B15FF">
        <w:rPr>
          <w:sz w:val="24"/>
          <w:szCs w:val="24"/>
        </w:rPr>
        <w:t>reinvención</w:t>
      </w:r>
      <w:r w:rsidR="007D50A2">
        <w:rPr>
          <w:sz w:val="24"/>
          <w:szCs w:val="24"/>
        </w:rPr>
        <w:t xml:space="preserve"> no atenida al pasado “real” puede </w:t>
      </w:r>
      <w:r w:rsidR="004B15FF">
        <w:rPr>
          <w:sz w:val="24"/>
          <w:szCs w:val="24"/>
        </w:rPr>
        <w:t>rescatar</w:t>
      </w:r>
      <w:r w:rsidR="007D50A2">
        <w:rPr>
          <w:sz w:val="24"/>
          <w:szCs w:val="24"/>
        </w:rPr>
        <w:t xml:space="preserve"> con belleza</w:t>
      </w:r>
      <w:r w:rsidR="00E36460">
        <w:rPr>
          <w:sz w:val="24"/>
          <w:szCs w:val="24"/>
        </w:rPr>
        <w:t xml:space="preserve"> los dramas políticos que también hoy nos involucran.</w:t>
      </w:r>
    </w:p>
    <w:p w:rsidR="00F369A4" w:rsidRDefault="00F369A4" w:rsidP="00EF1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Visto que le extensión de este artículo torna conveniente </w:t>
      </w:r>
      <w:r w:rsidRPr="004738D2">
        <w:rPr>
          <w:sz w:val="24"/>
          <w:szCs w:val="24"/>
          <w:u w:val="single"/>
        </w:rPr>
        <w:t>dividirlo en dos entregas sucesivas</w:t>
      </w:r>
      <w:r>
        <w:rPr>
          <w:sz w:val="24"/>
          <w:szCs w:val="24"/>
        </w:rPr>
        <w:t xml:space="preserve"> de esta </w:t>
      </w:r>
      <w:proofErr w:type="spellStart"/>
      <w:r>
        <w:rPr>
          <w:sz w:val="24"/>
          <w:szCs w:val="24"/>
        </w:rPr>
        <w:t>Newsletter</w:t>
      </w:r>
      <w:proofErr w:type="spellEnd"/>
      <w:r>
        <w:rPr>
          <w:sz w:val="24"/>
          <w:szCs w:val="24"/>
        </w:rPr>
        <w:t xml:space="preserve">, damos </w:t>
      </w:r>
      <w:r>
        <w:rPr>
          <w:i/>
          <w:sz w:val="24"/>
          <w:szCs w:val="24"/>
        </w:rPr>
        <w:t xml:space="preserve">infra </w:t>
      </w:r>
      <w:r>
        <w:rPr>
          <w:sz w:val="24"/>
          <w:szCs w:val="24"/>
        </w:rPr>
        <w:t>la alocució</w:t>
      </w:r>
      <w:r w:rsidR="004738D2">
        <w:rPr>
          <w:sz w:val="24"/>
          <w:szCs w:val="24"/>
        </w:rPr>
        <w:t xml:space="preserve">n de </w:t>
      </w:r>
      <w:proofErr w:type="spellStart"/>
      <w:r w:rsidR="004738D2">
        <w:rPr>
          <w:sz w:val="24"/>
          <w:szCs w:val="24"/>
        </w:rPr>
        <w:t>Brutus</w:t>
      </w:r>
      <w:proofErr w:type="spellEnd"/>
      <w:r w:rsidR="004738D2">
        <w:rPr>
          <w:sz w:val="24"/>
          <w:szCs w:val="24"/>
        </w:rPr>
        <w:t xml:space="preserve"> y reservamos para la siguiente </w:t>
      </w:r>
      <w:r>
        <w:rPr>
          <w:sz w:val="24"/>
          <w:szCs w:val="24"/>
        </w:rPr>
        <w:t xml:space="preserve"> la de </w:t>
      </w:r>
      <w:r w:rsidR="00D25D07">
        <w:rPr>
          <w:sz w:val="24"/>
          <w:szCs w:val="24"/>
        </w:rPr>
        <w:t xml:space="preserve">Mark </w:t>
      </w:r>
      <w:proofErr w:type="spellStart"/>
      <w:r w:rsidR="00D25D07">
        <w:rPr>
          <w:sz w:val="24"/>
          <w:szCs w:val="24"/>
        </w:rPr>
        <w:t>Antony</w:t>
      </w:r>
      <w:proofErr w:type="spellEnd"/>
      <w:r w:rsidR="00D25D07">
        <w:rPr>
          <w:sz w:val="24"/>
          <w:szCs w:val="24"/>
        </w:rPr>
        <w:t>, con algunas acotaciones todavía pendientes.-</w:t>
      </w:r>
    </w:p>
    <w:p w:rsidR="00EE3AD3" w:rsidRDefault="00D25D07" w:rsidP="00D25D0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E3AD3" w:rsidRDefault="00EE3AD3" w:rsidP="00D25D07">
      <w:pPr>
        <w:spacing w:line="240" w:lineRule="auto"/>
        <w:jc w:val="both"/>
        <w:rPr>
          <w:sz w:val="24"/>
          <w:szCs w:val="24"/>
        </w:rPr>
      </w:pPr>
    </w:p>
    <w:p w:rsidR="00EE3AD3" w:rsidRDefault="00EE3AD3" w:rsidP="00D25D07">
      <w:pPr>
        <w:spacing w:line="240" w:lineRule="auto"/>
        <w:jc w:val="both"/>
        <w:rPr>
          <w:sz w:val="24"/>
          <w:szCs w:val="24"/>
        </w:rPr>
      </w:pPr>
    </w:p>
    <w:p w:rsidR="00D25D07" w:rsidRDefault="00D25D07" w:rsidP="00EE3AD3">
      <w:pPr>
        <w:spacing w:line="240" w:lineRule="auto"/>
        <w:jc w:val="right"/>
        <w:rPr>
          <w:sz w:val="20"/>
          <w:szCs w:val="20"/>
        </w:rPr>
      </w:pPr>
      <w:r>
        <w:rPr>
          <w:sz w:val="24"/>
          <w:szCs w:val="24"/>
        </w:rPr>
        <w:t xml:space="preserve">Carlos </w:t>
      </w:r>
      <w:proofErr w:type="spellStart"/>
      <w:r>
        <w:rPr>
          <w:sz w:val="24"/>
          <w:szCs w:val="24"/>
        </w:rPr>
        <w:t>Haller</w:t>
      </w:r>
      <w:proofErr w:type="spellEnd"/>
    </w:p>
    <w:p w:rsidR="00D25D07" w:rsidRPr="00D25D07" w:rsidRDefault="00D25D07" w:rsidP="00EE3AD3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Mar del Plata, 2012 </w:t>
      </w:r>
    </w:p>
    <w:p w:rsidR="00EB5AC5" w:rsidRPr="00314825" w:rsidRDefault="00EB5AC5" w:rsidP="00011D1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22CED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EE3AD3" w:rsidRDefault="000A4C3D" w:rsidP="00DD0C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EE3AD3" w:rsidRDefault="00EE3AD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0735F" w:rsidRPr="00D25D07" w:rsidRDefault="0030735F" w:rsidP="00EE3AD3">
      <w:pPr>
        <w:jc w:val="center"/>
        <w:rPr>
          <w:sz w:val="24"/>
          <w:szCs w:val="24"/>
        </w:rPr>
      </w:pPr>
      <w:proofErr w:type="spellStart"/>
      <w:r>
        <w:rPr>
          <w:sz w:val="32"/>
          <w:szCs w:val="32"/>
        </w:rPr>
        <w:lastRenderedPageBreak/>
        <w:t>Julius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Caesar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Act</w:t>
      </w:r>
      <w:proofErr w:type="spellEnd"/>
      <w:r>
        <w:rPr>
          <w:sz w:val="32"/>
          <w:szCs w:val="32"/>
        </w:rPr>
        <w:t xml:space="preserve"> III – </w:t>
      </w:r>
      <w:proofErr w:type="spellStart"/>
      <w:r>
        <w:rPr>
          <w:sz w:val="32"/>
          <w:szCs w:val="32"/>
        </w:rPr>
        <w:t>Scene</w:t>
      </w:r>
      <w:proofErr w:type="spellEnd"/>
      <w:r>
        <w:rPr>
          <w:sz w:val="32"/>
          <w:szCs w:val="32"/>
        </w:rPr>
        <w:t xml:space="preserve"> II</w:t>
      </w:r>
      <w:r w:rsidR="00BD414A">
        <w:rPr>
          <w:sz w:val="32"/>
          <w:szCs w:val="32"/>
        </w:rPr>
        <w:t xml:space="preserve">  (</w:t>
      </w:r>
      <w:r w:rsidR="00BD414A">
        <w:rPr>
          <w:sz w:val="28"/>
          <w:szCs w:val="28"/>
        </w:rPr>
        <w:t>se omiten fragmentos inesenciales)</w:t>
      </w:r>
    </w:p>
    <w:p w:rsidR="0030735F" w:rsidRPr="008D43CB" w:rsidRDefault="00F84C31" w:rsidP="00B83648">
      <w:pPr>
        <w:jc w:val="both"/>
        <w:rPr>
          <w:rFonts w:ascii="Book Antiqua" w:hAnsi="Book Antiqua"/>
          <w:b/>
          <w:color w:val="17365D" w:themeColor="text2" w:themeShade="BF"/>
          <w:sz w:val="24"/>
          <w:szCs w:val="24"/>
          <w:u w:val="single"/>
        </w:rPr>
      </w:pPr>
      <w:proofErr w:type="spellStart"/>
      <w:r w:rsidRPr="008D43CB">
        <w:rPr>
          <w:rFonts w:ascii="Book Antiqua" w:hAnsi="Book Antiqua"/>
          <w:b/>
          <w:color w:val="17365D" w:themeColor="text2" w:themeShade="BF"/>
          <w:sz w:val="24"/>
          <w:szCs w:val="24"/>
          <w:u w:val="single"/>
        </w:rPr>
        <w:t>Brutus</w:t>
      </w:r>
      <w:proofErr w:type="spellEnd"/>
    </w:p>
    <w:p w:rsidR="00F84C31" w:rsidRPr="008D43CB" w:rsidRDefault="00F84C31" w:rsidP="00EE3AD3">
      <w:pPr>
        <w:pStyle w:val="readingpoetry1"/>
        <w:jc w:val="center"/>
        <w:rPr>
          <w:rFonts w:ascii="Arial" w:hAnsi="Arial" w:cs="Arial"/>
          <w:color w:val="17365D" w:themeColor="text2" w:themeShade="BF"/>
          <w:lang w:val="en-US"/>
        </w:rPr>
      </w:pPr>
      <w:r w:rsidRPr="008D43CB">
        <w:rPr>
          <w:rFonts w:ascii="Arial" w:hAnsi="Arial" w:cs="Arial"/>
          <w:color w:val="17365D" w:themeColor="text2" w:themeShade="BF"/>
          <w:lang w:val="en-US"/>
        </w:rPr>
        <w:t xml:space="preserve">Be patient till the last. </w:t>
      </w:r>
      <w:r w:rsidRPr="008D43CB">
        <w:rPr>
          <w:rFonts w:ascii="Arial" w:hAnsi="Arial" w:cs="Arial"/>
          <w:color w:val="17365D" w:themeColor="text2" w:themeShade="BF"/>
          <w:lang w:val="en-US"/>
        </w:rPr>
        <w:br/>
        <w:t xml:space="preserve">Romans, countrymen, and lovers! Hear me for my cause; and be </w:t>
      </w:r>
      <w:r w:rsidRPr="008D43CB">
        <w:rPr>
          <w:rFonts w:ascii="Arial" w:hAnsi="Arial" w:cs="Arial"/>
          <w:color w:val="17365D" w:themeColor="text2" w:themeShade="BF"/>
          <w:lang w:val="en-US"/>
        </w:rPr>
        <w:br/>
        <w:t xml:space="preserve">silent, that you may hear: believe me for mine </w:t>
      </w:r>
      <w:proofErr w:type="spellStart"/>
      <w:r w:rsidRPr="008D43CB">
        <w:rPr>
          <w:rFonts w:ascii="Arial" w:hAnsi="Arial" w:cs="Arial"/>
          <w:color w:val="17365D" w:themeColor="text2" w:themeShade="BF"/>
          <w:lang w:val="en-US"/>
        </w:rPr>
        <w:t>honour</w:t>
      </w:r>
      <w:proofErr w:type="spellEnd"/>
      <w:r w:rsidRPr="008D43CB">
        <w:rPr>
          <w:rFonts w:ascii="Arial" w:hAnsi="Arial" w:cs="Arial"/>
          <w:color w:val="17365D" w:themeColor="text2" w:themeShade="BF"/>
          <w:lang w:val="en-US"/>
        </w:rPr>
        <w:t xml:space="preserve">, and have </w:t>
      </w:r>
      <w:r w:rsidRPr="008D43CB">
        <w:rPr>
          <w:rFonts w:ascii="Arial" w:hAnsi="Arial" w:cs="Arial"/>
          <w:color w:val="17365D" w:themeColor="text2" w:themeShade="BF"/>
          <w:lang w:val="en-US"/>
        </w:rPr>
        <w:br/>
        <w:t xml:space="preserve">respect to mine honor, that you may believe: censure me in your </w:t>
      </w:r>
      <w:r w:rsidRPr="008D43CB">
        <w:rPr>
          <w:rFonts w:ascii="Arial" w:hAnsi="Arial" w:cs="Arial"/>
          <w:color w:val="17365D" w:themeColor="text2" w:themeShade="BF"/>
          <w:lang w:val="en-US"/>
        </w:rPr>
        <w:br/>
        <w:t xml:space="preserve">wisdom; and awake your senses, that you may the better judge. </w:t>
      </w:r>
      <w:r w:rsidRPr="008D43CB">
        <w:rPr>
          <w:rFonts w:ascii="Arial" w:hAnsi="Arial" w:cs="Arial"/>
          <w:color w:val="17365D" w:themeColor="text2" w:themeShade="BF"/>
          <w:lang w:val="en-US"/>
        </w:rPr>
        <w:br/>
        <w:t xml:space="preserve">If there be any in this assembly, any dear friend of Caesar's, to </w:t>
      </w:r>
      <w:r w:rsidRPr="008D43CB">
        <w:rPr>
          <w:rFonts w:ascii="Arial" w:hAnsi="Arial" w:cs="Arial"/>
          <w:color w:val="17365D" w:themeColor="text2" w:themeShade="BF"/>
          <w:lang w:val="en-US"/>
        </w:rPr>
        <w:br/>
        <w:t xml:space="preserve">him I say that Brutus' love to Caesar was no less than his. </w:t>
      </w:r>
      <w:proofErr w:type="gramStart"/>
      <w:r w:rsidRPr="008D43CB">
        <w:rPr>
          <w:rFonts w:ascii="Arial" w:hAnsi="Arial" w:cs="Arial"/>
          <w:color w:val="17365D" w:themeColor="text2" w:themeShade="BF"/>
          <w:lang w:val="en-US"/>
        </w:rPr>
        <w:t xml:space="preserve">If </w:t>
      </w:r>
      <w:r w:rsidRPr="008D43CB">
        <w:rPr>
          <w:rFonts w:ascii="Arial" w:hAnsi="Arial" w:cs="Arial"/>
          <w:color w:val="17365D" w:themeColor="text2" w:themeShade="BF"/>
          <w:lang w:val="en-US"/>
        </w:rPr>
        <w:br/>
        <w:t xml:space="preserve">then that friend demand why Brutus rose against Caesar, this is </w:t>
      </w:r>
      <w:r w:rsidRPr="008D43CB">
        <w:rPr>
          <w:rFonts w:ascii="Arial" w:hAnsi="Arial" w:cs="Arial"/>
          <w:color w:val="17365D" w:themeColor="text2" w:themeShade="BF"/>
          <w:lang w:val="en-US"/>
        </w:rPr>
        <w:br/>
        <w:t xml:space="preserve">my answer,--Not that I loved Caesar less, but that I loved Rome </w:t>
      </w:r>
      <w:r w:rsidRPr="008D43CB">
        <w:rPr>
          <w:rFonts w:ascii="Arial" w:hAnsi="Arial" w:cs="Arial"/>
          <w:color w:val="17365D" w:themeColor="text2" w:themeShade="BF"/>
          <w:lang w:val="en-US"/>
        </w:rPr>
        <w:br/>
        <w:t>more.</w:t>
      </w:r>
      <w:proofErr w:type="gramEnd"/>
      <w:r w:rsidRPr="008D43CB">
        <w:rPr>
          <w:rFonts w:ascii="Arial" w:hAnsi="Arial" w:cs="Arial"/>
          <w:color w:val="17365D" w:themeColor="text2" w:themeShade="BF"/>
          <w:lang w:val="en-US"/>
        </w:rPr>
        <w:t xml:space="preserve"> Had you rather Caesar were living, and die all slaves, than </w:t>
      </w:r>
      <w:r w:rsidRPr="008D43CB">
        <w:rPr>
          <w:rFonts w:ascii="Arial" w:hAnsi="Arial" w:cs="Arial"/>
          <w:color w:val="17365D" w:themeColor="text2" w:themeShade="BF"/>
          <w:lang w:val="en-US"/>
        </w:rPr>
        <w:br/>
        <w:t xml:space="preserve">that Caesar were dead, to live all freemen? As Caesar loved me, I </w:t>
      </w:r>
      <w:r w:rsidRPr="008D43CB">
        <w:rPr>
          <w:rFonts w:ascii="Arial" w:hAnsi="Arial" w:cs="Arial"/>
          <w:color w:val="17365D" w:themeColor="text2" w:themeShade="BF"/>
          <w:lang w:val="en-US"/>
        </w:rPr>
        <w:br/>
        <w:t xml:space="preserve">weep for him; as he was fortunate, I rejoice at it; as he was </w:t>
      </w:r>
      <w:r w:rsidRPr="008D43CB">
        <w:rPr>
          <w:rFonts w:ascii="Arial" w:hAnsi="Arial" w:cs="Arial"/>
          <w:color w:val="17365D" w:themeColor="text2" w:themeShade="BF"/>
          <w:lang w:val="en-US"/>
        </w:rPr>
        <w:br/>
        <w:t xml:space="preserve">valiant, I </w:t>
      </w:r>
      <w:proofErr w:type="spellStart"/>
      <w:r w:rsidRPr="008D43CB">
        <w:rPr>
          <w:rFonts w:ascii="Arial" w:hAnsi="Arial" w:cs="Arial"/>
          <w:color w:val="17365D" w:themeColor="text2" w:themeShade="BF"/>
          <w:lang w:val="en-US"/>
        </w:rPr>
        <w:t>honour</w:t>
      </w:r>
      <w:proofErr w:type="spellEnd"/>
      <w:r w:rsidRPr="008D43CB">
        <w:rPr>
          <w:rFonts w:ascii="Arial" w:hAnsi="Arial" w:cs="Arial"/>
          <w:color w:val="17365D" w:themeColor="text2" w:themeShade="BF"/>
          <w:lang w:val="en-US"/>
        </w:rPr>
        <w:t xml:space="preserve"> him; but, as he was ambitious, I slew him. </w:t>
      </w:r>
      <w:r w:rsidRPr="008D43CB">
        <w:rPr>
          <w:rFonts w:ascii="Arial" w:hAnsi="Arial" w:cs="Arial"/>
          <w:color w:val="17365D" w:themeColor="text2" w:themeShade="BF"/>
          <w:lang w:val="en-US"/>
        </w:rPr>
        <w:br/>
        <w:t xml:space="preserve">There is tears for his love; joy for his fortune; </w:t>
      </w:r>
      <w:proofErr w:type="spellStart"/>
      <w:r w:rsidRPr="008D43CB">
        <w:rPr>
          <w:rFonts w:ascii="Arial" w:hAnsi="Arial" w:cs="Arial"/>
          <w:color w:val="17365D" w:themeColor="text2" w:themeShade="BF"/>
          <w:lang w:val="en-US"/>
        </w:rPr>
        <w:t>honour</w:t>
      </w:r>
      <w:proofErr w:type="spellEnd"/>
      <w:r w:rsidRPr="008D43CB">
        <w:rPr>
          <w:rFonts w:ascii="Arial" w:hAnsi="Arial" w:cs="Arial"/>
          <w:color w:val="17365D" w:themeColor="text2" w:themeShade="BF"/>
          <w:lang w:val="en-US"/>
        </w:rPr>
        <w:t xml:space="preserve"> for his </w:t>
      </w:r>
      <w:r w:rsidRPr="008D43CB">
        <w:rPr>
          <w:rFonts w:ascii="Arial" w:hAnsi="Arial" w:cs="Arial"/>
          <w:color w:val="17365D" w:themeColor="text2" w:themeShade="BF"/>
          <w:lang w:val="en-US"/>
        </w:rPr>
        <w:br/>
      </w:r>
      <w:proofErr w:type="spellStart"/>
      <w:r w:rsidRPr="008D43CB">
        <w:rPr>
          <w:rFonts w:ascii="Arial" w:hAnsi="Arial" w:cs="Arial"/>
          <w:color w:val="17365D" w:themeColor="text2" w:themeShade="BF"/>
          <w:lang w:val="en-US"/>
        </w:rPr>
        <w:t>valour</w:t>
      </w:r>
      <w:proofErr w:type="spellEnd"/>
      <w:r w:rsidRPr="008D43CB">
        <w:rPr>
          <w:rFonts w:ascii="Arial" w:hAnsi="Arial" w:cs="Arial"/>
          <w:color w:val="17365D" w:themeColor="text2" w:themeShade="BF"/>
          <w:lang w:val="en-US"/>
        </w:rPr>
        <w:t xml:space="preserve">; and death for his ambition. Who is here so base that </w:t>
      </w:r>
      <w:r w:rsidRPr="008D43CB">
        <w:rPr>
          <w:rFonts w:ascii="Arial" w:hAnsi="Arial" w:cs="Arial"/>
          <w:color w:val="17365D" w:themeColor="text2" w:themeShade="BF"/>
          <w:lang w:val="en-US"/>
        </w:rPr>
        <w:br/>
        <w:t xml:space="preserve">would be a bondman? If any, speak; for him have I offended. Who </w:t>
      </w:r>
      <w:r w:rsidRPr="008D43CB">
        <w:rPr>
          <w:rFonts w:ascii="Arial" w:hAnsi="Arial" w:cs="Arial"/>
          <w:color w:val="17365D" w:themeColor="text2" w:themeShade="BF"/>
          <w:lang w:val="en-US"/>
        </w:rPr>
        <w:br/>
        <w:t xml:space="preserve">is here so rude that would not be a Roman? If any, speak; for him </w:t>
      </w:r>
      <w:r w:rsidRPr="008D43CB">
        <w:rPr>
          <w:rFonts w:ascii="Arial" w:hAnsi="Arial" w:cs="Arial"/>
          <w:color w:val="17365D" w:themeColor="text2" w:themeShade="BF"/>
          <w:lang w:val="en-US"/>
        </w:rPr>
        <w:br/>
        <w:t xml:space="preserve">have I offended. Who is here so vile that will not love his </w:t>
      </w:r>
      <w:r w:rsidRPr="008D43CB">
        <w:rPr>
          <w:rFonts w:ascii="Arial" w:hAnsi="Arial" w:cs="Arial"/>
          <w:color w:val="17365D" w:themeColor="text2" w:themeShade="BF"/>
          <w:lang w:val="en-US"/>
        </w:rPr>
        <w:br/>
        <w:t xml:space="preserve">country? If any, speak; for him have I offended. I pause for a </w:t>
      </w:r>
      <w:r w:rsidRPr="008D43CB">
        <w:rPr>
          <w:rFonts w:ascii="Arial" w:hAnsi="Arial" w:cs="Arial"/>
          <w:color w:val="17365D" w:themeColor="text2" w:themeShade="BF"/>
          <w:lang w:val="en-US"/>
        </w:rPr>
        <w:br/>
        <w:t>reply.   (…)</w:t>
      </w:r>
    </w:p>
    <w:p w:rsidR="00F84C31" w:rsidRPr="008D43CB" w:rsidRDefault="00F84C31" w:rsidP="00EE3AD3">
      <w:pPr>
        <w:pStyle w:val="readingpoetry1"/>
        <w:jc w:val="center"/>
        <w:rPr>
          <w:rFonts w:ascii="Arial" w:hAnsi="Arial" w:cs="Arial"/>
          <w:color w:val="17365D" w:themeColor="text2" w:themeShade="BF"/>
          <w:lang w:val="en-US"/>
        </w:rPr>
      </w:pPr>
      <w:r w:rsidRPr="008D43CB">
        <w:rPr>
          <w:rFonts w:ascii="Arial" w:hAnsi="Arial" w:cs="Arial"/>
          <w:color w:val="17365D" w:themeColor="text2" w:themeShade="BF"/>
          <w:lang w:val="en-US"/>
        </w:rPr>
        <w:t xml:space="preserve">Then none have I offended. I have done no more to Caesar </w:t>
      </w:r>
      <w:r w:rsidRPr="008D43CB">
        <w:rPr>
          <w:rFonts w:ascii="Arial" w:hAnsi="Arial" w:cs="Arial"/>
          <w:color w:val="17365D" w:themeColor="text2" w:themeShade="BF"/>
          <w:lang w:val="en-US"/>
        </w:rPr>
        <w:br/>
        <w:t xml:space="preserve">than you shall do to Brutus. The question of his death is </w:t>
      </w:r>
      <w:r w:rsidRPr="008D43CB">
        <w:rPr>
          <w:rFonts w:ascii="Arial" w:hAnsi="Arial" w:cs="Arial"/>
          <w:color w:val="17365D" w:themeColor="text2" w:themeShade="BF"/>
          <w:lang w:val="en-US"/>
        </w:rPr>
        <w:br/>
      </w:r>
      <w:proofErr w:type="spellStart"/>
      <w:r w:rsidRPr="008D43CB">
        <w:rPr>
          <w:rFonts w:ascii="Arial" w:hAnsi="Arial" w:cs="Arial"/>
          <w:color w:val="17365D" w:themeColor="text2" w:themeShade="BF"/>
          <w:lang w:val="en-US"/>
        </w:rPr>
        <w:t>enroll'd</w:t>
      </w:r>
      <w:proofErr w:type="spellEnd"/>
      <w:r w:rsidRPr="008D43CB">
        <w:rPr>
          <w:rFonts w:ascii="Arial" w:hAnsi="Arial" w:cs="Arial"/>
          <w:color w:val="17365D" w:themeColor="text2" w:themeShade="BF"/>
          <w:lang w:val="en-US"/>
        </w:rPr>
        <w:t xml:space="preserve"> in the Capitol, his glory not extenuated, wherein he </w:t>
      </w:r>
      <w:r w:rsidRPr="008D43CB">
        <w:rPr>
          <w:rFonts w:ascii="Arial" w:hAnsi="Arial" w:cs="Arial"/>
          <w:color w:val="17365D" w:themeColor="text2" w:themeShade="BF"/>
          <w:lang w:val="en-US"/>
        </w:rPr>
        <w:br/>
        <w:t>was worthy</w:t>
      </w:r>
      <w:proofErr w:type="gramStart"/>
      <w:r w:rsidRPr="008D43CB">
        <w:rPr>
          <w:rFonts w:ascii="Arial" w:hAnsi="Arial" w:cs="Arial"/>
          <w:color w:val="17365D" w:themeColor="text2" w:themeShade="BF"/>
          <w:lang w:val="en-US"/>
        </w:rPr>
        <w:t>;,</w:t>
      </w:r>
      <w:proofErr w:type="gramEnd"/>
      <w:r w:rsidRPr="008D43CB">
        <w:rPr>
          <w:rFonts w:ascii="Arial" w:hAnsi="Arial" w:cs="Arial"/>
          <w:color w:val="17365D" w:themeColor="text2" w:themeShade="BF"/>
          <w:lang w:val="en-US"/>
        </w:rPr>
        <w:t xml:space="preserve"> nor his offenses enforced, for which he suffered </w:t>
      </w:r>
      <w:r w:rsidRPr="008D43CB">
        <w:rPr>
          <w:rFonts w:ascii="Arial" w:hAnsi="Arial" w:cs="Arial"/>
          <w:color w:val="17365D" w:themeColor="text2" w:themeShade="BF"/>
          <w:lang w:val="en-US"/>
        </w:rPr>
        <w:br/>
        <w:t xml:space="preserve">death. </w:t>
      </w:r>
      <w:r w:rsidRPr="008D43CB">
        <w:rPr>
          <w:rFonts w:ascii="Arial" w:hAnsi="Arial" w:cs="Arial"/>
          <w:color w:val="17365D" w:themeColor="text2" w:themeShade="BF"/>
          <w:lang w:val="en-US"/>
        </w:rPr>
        <w:br/>
      </w:r>
      <w:r w:rsidRPr="008D43CB">
        <w:rPr>
          <w:rFonts w:ascii="Arial" w:hAnsi="Arial" w:cs="Arial"/>
          <w:color w:val="17365D" w:themeColor="text2" w:themeShade="BF"/>
          <w:lang w:val="en-US"/>
        </w:rPr>
        <w:br/>
        <w:t xml:space="preserve">[Enter Antony and others, with Caesar's body.] </w:t>
      </w:r>
      <w:r w:rsidRPr="008D43CB">
        <w:rPr>
          <w:rFonts w:ascii="Arial" w:hAnsi="Arial" w:cs="Arial"/>
          <w:color w:val="17365D" w:themeColor="text2" w:themeShade="BF"/>
          <w:lang w:val="en-US"/>
        </w:rPr>
        <w:br/>
      </w:r>
      <w:r w:rsidRPr="008D43CB">
        <w:rPr>
          <w:rFonts w:ascii="Arial" w:hAnsi="Arial" w:cs="Arial"/>
          <w:color w:val="17365D" w:themeColor="text2" w:themeShade="BF"/>
          <w:lang w:val="en-US"/>
        </w:rPr>
        <w:br/>
        <w:t xml:space="preserve">Here comes his body, mourned by Mark Antony, who, though he had </w:t>
      </w:r>
      <w:r w:rsidRPr="008D43CB">
        <w:rPr>
          <w:rFonts w:ascii="Arial" w:hAnsi="Arial" w:cs="Arial"/>
          <w:color w:val="17365D" w:themeColor="text2" w:themeShade="BF"/>
          <w:lang w:val="en-US"/>
        </w:rPr>
        <w:br/>
        <w:t xml:space="preserve">no hand in his death, shall receive the benefit of his dying, a </w:t>
      </w:r>
      <w:r w:rsidRPr="008D43CB">
        <w:rPr>
          <w:rFonts w:ascii="Arial" w:hAnsi="Arial" w:cs="Arial"/>
          <w:color w:val="17365D" w:themeColor="text2" w:themeShade="BF"/>
          <w:lang w:val="en-US"/>
        </w:rPr>
        <w:br/>
        <w:t xml:space="preserve">place in the commonwealth; as which of you shall not? With this </w:t>
      </w:r>
      <w:r w:rsidRPr="008D43CB">
        <w:rPr>
          <w:rFonts w:ascii="Arial" w:hAnsi="Arial" w:cs="Arial"/>
          <w:color w:val="17365D" w:themeColor="text2" w:themeShade="BF"/>
          <w:lang w:val="en-US"/>
        </w:rPr>
        <w:br/>
        <w:t xml:space="preserve">I depart-- that, as I slew my best lover for the good of Rome, I </w:t>
      </w:r>
      <w:r w:rsidRPr="008D43CB">
        <w:rPr>
          <w:rFonts w:ascii="Arial" w:hAnsi="Arial" w:cs="Arial"/>
          <w:color w:val="17365D" w:themeColor="text2" w:themeShade="BF"/>
          <w:lang w:val="en-US"/>
        </w:rPr>
        <w:br/>
        <w:t xml:space="preserve">have the same dagger for myself, when it shall please my country </w:t>
      </w:r>
      <w:r w:rsidRPr="008D43CB">
        <w:rPr>
          <w:rFonts w:ascii="Arial" w:hAnsi="Arial" w:cs="Arial"/>
          <w:color w:val="17365D" w:themeColor="text2" w:themeShade="BF"/>
          <w:lang w:val="en-US"/>
        </w:rPr>
        <w:br/>
        <w:t>to need my death.      (…)</w:t>
      </w:r>
    </w:p>
    <w:p w:rsidR="00F84C31" w:rsidRDefault="00A430E2" w:rsidP="00A430E2">
      <w:pPr>
        <w:pStyle w:val="readingpoetry1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 - - - - - - - - - -</w:t>
      </w:r>
      <w:r w:rsidR="009778A7">
        <w:rPr>
          <w:rFonts w:ascii="Arial" w:hAnsi="Arial" w:cs="Arial"/>
          <w:lang w:val="en-US"/>
        </w:rPr>
        <w:t xml:space="preserve">   -</w:t>
      </w:r>
    </w:p>
    <w:p w:rsidR="00EE3AD3" w:rsidRDefault="00EE3AD3">
      <w:pPr>
        <w:rPr>
          <w:rFonts w:ascii="Arial" w:eastAsia="Times New Roman" w:hAnsi="Arial" w:cs="Arial"/>
          <w:b/>
          <w:lang w:eastAsia="es-ES"/>
        </w:rPr>
      </w:pPr>
      <w:r>
        <w:rPr>
          <w:rFonts w:ascii="Arial" w:hAnsi="Arial" w:cs="Arial"/>
          <w:b/>
        </w:rPr>
        <w:br w:type="page"/>
      </w:r>
    </w:p>
    <w:p w:rsidR="005E039A" w:rsidRDefault="005E039A" w:rsidP="005E039A">
      <w:pPr>
        <w:pStyle w:val="readingpoetry1"/>
        <w:ind w:left="0"/>
        <w:rPr>
          <w:rFonts w:ascii="Arial" w:hAnsi="Arial" w:cs="Arial"/>
          <w:b/>
          <w:sz w:val="22"/>
          <w:szCs w:val="22"/>
        </w:rPr>
      </w:pPr>
      <w:r w:rsidRPr="005E039A">
        <w:rPr>
          <w:rFonts w:ascii="Arial" w:hAnsi="Arial" w:cs="Arial"/>
          <w:b/>
          <w:sz w:val="22"/>
          <w:szCs w:val="22"/>
        </w:rPr>
        <w:lastRenderedPageBreak/>
        <w:t>Fuentes utilizadas para esta nota:</w:t>
      </w:r>
    </w:p>
    <w:p w:rsidR="00697151" w:rsidRPr="00EE3AD3" w:rsidRDefault="00697151" w:rsidP="00EE3AD3">
      <w:pPr>
        <w:pStyle w:val="readingpoetry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 w:rsidRPr="00697151">
        <w:rPr>
          <w:rFonts w:ascii="Arial" w:hAnsi="Arial" w:cs="Arial"/>
          <w:sz w:val="22"/>
          <w:szCs w:val="22"/>
        </w:rPr>
        <w:t>Bloch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Leon</w:t>
      </w:r>
      <w:proofErr w:type="spellEnd"/>
      <w:r>
        <w:rPr>
          <w:rFonts w:ascii="Arial" w:hAnsi="Arial" w:cs="Arial"/>
          <w:sz w:val="22"/>
          <w:szCs w:val="22"/>
        </w:rPr>
        <w:t xml:space="preserve"> (1965), </w:t>
      </w:r>
      <w:r>
        <w:rPr>
          <w:rFonts w:ascii="Arial" w:hAnsi="Arial" w:cs="Arial"/>
          <w:i/>
          <w:sz w:val="22"/>
          <w:szCs w:val="22"/>
        </w:rPr>
        <w:t>Luchas sociales en la antigua Roma</w:t>
      </w:r>
      <w:r>
        <w:rPr>
          <w:rFonts w:ascii="Arial" w:hAnsi="Arial" w:cs="Arial"/>
          <w:sz w:val="22"/>
          <w:szCs w:val="22"/>
        </w:rPr>
        <w:t xml:space="preserve"> [</w:t>
      </w:r>
      <w:proofErr w:type="spellStart"/>
      <w:r>
        <w:rPr>
          <w:rFonts w:ascii="Arial" w:hAnsi="Arial" w:cs="Arial"/>
          <w:sz w:val="22"/>
          <w:szCs w:val="22"/>
        </w:rPr>
        <w:t>Soziale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Kaempfe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alten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Rom</w:t>
      </w:r>
      <w:proofErr w:type="spellEnd"/>
      <w:r>
        <w:rPr>
          <w:rFonts w:ascii="Arial" w:hAnsi="Arial" w:cs="Arial"/>
          <w:sz w:val="22"/>
          <w:szCs w:val="22"/>
        </w:rPr>
        <w:t>].</w:t>
      </w:r>
      <w:r w:rsidR="00EE3AD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Traducc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castell</w:t>
      </w:r>
      <w:proofErr w:type="spellEnd"/>
      <w:r>
        <w:rPr>
          <w:rFonts w:ascii="Arial" w:hAnsi="Arial" w:cs="Arial"/>
          <w:sz w:val="22"/>
          <w:szCs w:val="22"/>
        </w:rPr>
        <w:t xml:space="preserve">. de José </w:t>
      </w:r>
      <w:proofErr w:type="spellStart"/>
      <w:r>
        <w:rPr>
          <w:rFonts w:ascii="Arial" w:hAnsi="Arial" w:cs="Arial"/>
          <w:sz w:val="22"/>
          <w:szCs w:val="22"/>
        </w:rPr>
        <w:t>Tuntar</w:t>
      </w:r>
      <w:proofErr w:type="spellEnd"/>
      <w:r>
        <w:rPr>
          <w:rFonts w:ascii="Arial" w:hAnsi="Arial" w:cs="Arial"/>
          <w:sz w:val="22"/>
          <w:szCs w:val="22"/>
        </w:rPr>
        <w:t xml:space="preserve">.- </w:t>
      </w:r>
      <w:proofErr w:type="spellStart"/>
      <w:r w:rsidRPr="00EE3AD3">
        <w:rPr>
          <w:rFonts w:ascii="Arial" w:hAnsi="Arial" w:cs="Arial"/>
          <w:sz w:val="22"/>
          <w:szCs w:val="22"/>
        </w:rPr>
        <w:t>Bs.Aires</w:t>
      </w:r>
      <w:proofErr w:type="spellEnd"/>
      <w:r w:rsidRPr="00EE3AD3">
        <w:rPr>
          <w:rFonts w:ascii="Arial" w:hAnsi="Arial" w:cs="Arial"/>
          <w:sz w:val="22"/>
          <w:szCs w:val="22"/>
        </w:rPr>
        <w:t>, ed. Claridad, p. 102-223.-</w:t>
      </w:r>
    </w:p>
    <w:p w:rsidR="0088590D" w:rsidRPr="0088590D" w:rsidRDefault="0088590D" w:rsidP="00EE3AD3">
      <w:pPr>
        <w:pStyle w:val="readingpoetry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272D0">
        <w:rPr>
          <w:rFonts w:ascii="Arial" w:hAnsi="Arial" w:cs="Arial"/>
          <w:sz w:val="22"/>
          <w:szCs w:val="22"/>
          <w:lang w:val="en-US"/>
        </w:rPr>
        <w:t xml:space="preserve">Bloom, Harold (1994): </w:t>
      </w:r>
      <w:r w:rsidRPr="00C272D0">
        <w:rPr>
          <w:rFonts w:ascii="Arial" w:hAnsi="Arial" w:cs="Arial"/>
          <w:i/>
          <w:sz w:val="22"/>
          <w:szCs w:val="22"/>
          <w:lang w:val="en-US"/>
        </w:rPr>
        <w:t>El canon occidental</w:t>
      </w:r>
      <w:r w:rsidRPr="00C272D0">
        <w:rPr>
          <w:rFonts w:ascii="Arial" w:hAnsi="Arial" w:cs="Arial"/>
          <w:sz w:val="22"/>
          <w:szCs w:val="22"/>
          <w:lang w:val="en-US"/>
        </w:rPr>
        <w:t xml:space="preserve"> (1995)</w:t>
      </w:r>
      <w:proofErr w:type="gramStart"/>
      <w:r w:rsidRPr="00C272D0">
        <w:rPr>
          <w:rFonts w:ascii="Arial" w:hAnsi="Arial" w:cs="Arial"/>
          <w:sz w:val="22"/>
          <w:szCs w:val="22"/>
          <w:lang w:val="en-US"/>
        </w:rPr>
        <w:t>.-</w:t>
      </w:r>
      <w:proofErr w:type="gramEnd"/>
      <w:r w:rsidRPr="00C272D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8590D">
        <w:rPr>
          <w:rFonts w:ascii="Arial" w:hAnsi="Arial" w:cs="Arial"/>
          <w:sz w:val="22"/>
          <w:szCs w:val="22"/>
        </w:rPr>
        <w:t>Traducc</w:t>
      </w:r>
      <w:proofErr w:type="spellEnd"/>
      <w:r w:rsidRPr="0088590D">
        <w:rPr>
          <w:rFonts w:ascii="Arial" w:hAnsi="Arial" w:cs="Arial"/>
          <w:sz w:val="22"/>
          <w:szCs w:val="22"/>
        </w:rPr>
        <w:t xml:space="preserve">. Española, Ed. </w:t>
      </w:r>
      <w:r>
        <w:rPr>
          <w:rFonts w:ascii="Arial" w:hAnsi="Arial" w:cs="Arial"/>
          <w:sz w:val="22"/>
          <w:szCs w:val="22"/>
        </w:rPr>
        <w:t>Anagrama, Barce</w:t>
      </w:r>
      <w:r w:rsidR="00EE3AD3">
        <w:rPr>
          <w:rFonts w:ascii="Arial" w:hAnsi="Arial" w:cs="Arial"/>
          <w:sz w:val="22"/>
          <w:szCs w:val="22"/>
        </w:rPr>
        <w:t>lona</w:t>
      </w:r>
      <w:r>
        <w:rPr>
          <w:rFonts w:ascii="Arial" w:hAnsi="Arial" w:cs="Arial"/>
          <w:sz w:val="22"/>
          <w:szCs w:val="22"/>
        </w:rPr>
        <w:t>, pp. 403 y 528.-</w:t>
      </w:r>
    </w:p>
    <w:p w:rsidR="0088590D" w:rsidRDefault="0088590D" w:rsidP="00EE3AD3">
      <w:pPr>
        <w:pStyle w:val="readingpoetry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 w:rsidRPr="0088590D">
        <w:rPr>
          <w:rFonts w:ascii="Arial" w:hAnsi="Arial" w:cs="Arial"/>
          <w:i/>
          <w:sz w:val="22"/>
          <w:szCs w:val="22"/>
        </w:rPr>
        <w:t>Globe</w:t>
      </w:r>
      <w:proofErr w:type="spellEnd"/>
      <w:r w:rsidRPr="0088590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8590D">
        <w:rPr>
          <w:rFonts w:ascii="Arial" w:hAnsi="Arial" w:cs="Arial"/>
          <w:i/>
          <w:sz w:val="22"/>
          <w:szCs w:val="22"/>
        </w:rPr>
        <w:t>Theatre</w:t>
      </w:r>
      <w:proofErr w:type="spellEnd"/>
      <w:r w:rsidRPr="0088590D">
        <w:rPr>
          <w:rFonts w:ascii="Arial" w:hAnsi="Arial" w:cs="Arial"/>
          <w:sz w:val="22"/>
          <w:szCs w:val="22"/>
        </w:rPr>
        <w:t xml:space="preserve">, internet  </w:t>
      </w:r>
      <w:hyperlink r:id="rId16" w:history="1">
        <w:r w:rsidRPr="0088590D">
          <w:rPr>
            <w:rStyle w:val="Hipervnculo"/>
            <w:rFonts w:ascii="Arial" w:hAnsi="Arial" w:cs="Arial"/>
            <w:sz w:val="22"/>
            <w:szCs w:val="22"/>
          </w:rPr>
          <w:t>http://www.globe-theatre</w:t>
        </w:r>
        <w:r w:rsidRPr="00697151">
          <w:rPr>
            <w:rStyle w:val="Hipervnculo"/>
            <w:rFonts w:ascii="Arial" w:hAnsi="Arial" w:cs="Arial"/>
            <w:sz w:val="22"/>
            <w:szCs w:val="22"/>
          </w:rPr>
          <w:t>.org.uk/globe-theatre-sitemap.htm</w:t>
        </w:r>
      </w:hyperlink>
      <w:r w:rsidRPr="00697151">
        <w:rPr>
          <w:rFonts w:ascii="Arial" w:hAnsi="Arial" w:cs="Arial"/>
          <w:sz w:val="22"/>
          <w:szCs w:val="22"/>
        </w:rPr>
        <w:t xml:space="preserve"> </w:t>
      </w:r>
    </w:p>
    <w:p w:rsidR="0079331B" w:rsidRPr="0079331B" w:rsidRDefault="00697151" w:rsidP="00EE3AD3">
      <w:pPr>
        <w:pStyle w:val="readingpoetry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Hegel, </w:t>
      </w:r>
      <w:proofErr w:type="spellStart"/>
      <w:r>
        <w:rPr>
          <w:rFonts w:ascii="Arial" w:hAnsi="Arial" w:cs="Arial"/>
          <w:sz w:val="22"/>
          <w:szCs w:val="22"/>
        </w:rPr>
        <w:t>Georg</w:t>
      </w:r>
      <w:proofErr w:type="spellEnd"/>
      <w:r>
        <w:rPr>
          <w:rFonts w:ascii="Arial" w:hAnsi="Arial" w:cs="Arial"/>
          <w:sz w:val="22"/>
          <w:szCs w:val="22"/>
        </w:rPr>
        <w:t xml:space="preserve"> W. F.</w:t>
      </w:r>
      <w:r w:rsidR="0079331B">
        <w:rPr>
          <w:rFonts w:ascii="Arial" w:hAnsi="Arial" w:cs="Arial"/>
          <w:sz w:val="22"/>
          <w:szCs w:val="22"/>
        </w:rPr>
        <w:t xml:space="preserve"> (1970): </w:t>
      </w:r>
      <w:r w:rsidR="0079331B">
        <w:rPr>
          <w:rFonts w:ascii="Arial" w:hAnsi="Arial" w:cs="Arial"/>
          <w:i/>
          <w:sz w:val="22"/>
          <w:szCs w:val="22"/>
        </w:rPr>
        <w:t>Lecciones de filosofía de la Historia.-</w:t>
      </w:r>
      <w:r w:rsidR="0079331B">
        <w:rPr>
          <w:rFonts w:ascii="Arial" w:hAnsi="Arial" w:cs="Arial"/>
          <w:sz w:val="22"/>
          <w:szCs w:val="22"/>
        </w:rPr>
        <w:t xml:space="preserve"> Vers. española de </w:t>
      </w:r>
      <w:proofErr w:type="spellStart"/>
      <w:r w:rsidR="0079331B">
        <w:rPr>
          <w:rFonts w:ascii="Arial" w:hAnsi="Arial" w:cs="Arial"/>
          <w:sz w:val="22"/>
          <w:szCs w:val="22"/>
        </w:rPr>
        <w:t>J.M.Qintana</w:t>
      </w:r>
      <w:proofErr w:type="spellEnd"/>
      <w:r w:rsidR="007933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331B">
        <w:rPr>
          <w:rFonts w:ascii="Arial" w:hAnsi="Arial" w:cs="Arial"/>
          <w:sz w:val="22"/>
          <w:szCs w:val="22"/>
        </w:rPr>
        <w:t>Cabanas</w:t>
      </w:r>
      <w:proofErr w:type="spellEnd"/>
      <w:r w:rsidR="0079331B">
        <w:rPr>
          <w:rFonts w:ascii="Arial" w:hAnsi="Arial" w:cs="Arial"/>
          <w:sz w:val="22"/>
          <w:szCs w:val="22"/>
        </w:rPr>
        <w:t>.- Barcelona, ed. Zeus, p.</w:t>
      </w:r>
      <w:r w:rsidR="00EC001A">
        <w:rPr>
          <w:rFonts w:ascii="Arial" w:hAnsi="Arial" w:cs="Arial"/>
          <w:sz w:val="22"/>
          <w:szCs w:val="22"/>
        </w:rPr>
        <w:t xml:space="preserve"> 331-338.-</w:t>
      </w:r>
    </w:p>
    <w:p w:rsidR="006F0892" w:rsidRDefault="005E039A" w:rsidP="00EE3AD3">
      <w:pPr>
        <w:pStyle w:val="readingpoetry1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sz w:val="22"/>
          <w:szCs w:val="22"/>
        </w:rPr>
        <w:t>Hohl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Ernst</w:t>
      </w:r>
      <w:proofErr w:type="spellEnd"/>
      <w:r>
        <w:rPr>
          <w:rFonts w:ascii="Arial" w:hAnsi="Arial" w:cs="Arial"/>
          <w:sz w:val="22"/>
          <w:szCs w:val="22"/>
        </w:rPr>
        <w:t xml:space="preserve"> (1966): </w:t>
      </w:r>
      <w:r w:rsidR="00522469">
        <w:rPr>
          <w:rFonts w:ascii="Arial" w:hAnsi="Arial" w:cs="Arial"/>
          <w:i/>
          <w:sz w:val="22"/>
          <w:szCs w:val="22"/>
        </w:rPr>
        <w:t>El Imperio Romano</w:t>
      </w:r>
      <w:r w:rsidR="00522469">
        <w:rPr>
          <w:rFonts w:ascii="Arial" w:hAnsi="Arial" w:cs="Arial"/>
          <w:sz w:val="22"/>
          <w:szCs w:val="22"/>
        </w:rPr>
        <w:t xml:space="preserve">, en: </w:t>
      </w:r>
      <w:proofErr w:type="spellStart"/>
      <w:r w:rsidR="00522469">
        <w:rPr>
          <w:rFonts w:ascii="Arial" w:hAnsi="Arial" w:cs="Arial"/>
          <w:sz w:val="22"/>
          <w:szCs w:val="22"/>
        </w:rPr>
        <w:t>W.Goetz</w:t>
      </w:r>
      <w:proofErr w:type="spellEnd"/>
      <w:r w:rsidR="0052246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22469">
        <w:rPr>
          <w:rFonts w:ascii="Arial" w:hAnsi="Arial" w:cs="Arial"/>
          <w:i/>
          <w:sz w:val="22"/>
          <w:szCs w:val="22"/>
        </w:rPr>
        <w:t>Hist.Universal</w:t>
      </w:r>
      <w:proofErr w:type="spellEnd"/>
      <w:r w:rsidR="00522469">
        <w:rPr>
          <w:rFonts w:ascii="Arial" w:hAnsi="Arial" w:cs="Arial"/>
          <w:sz w:val="22"/>
          <w:szCs w:val="22"/>
        </w:rPr>
        <w:t>, t. II.- Espasa-Calpe,</w:t>
      </w:r>
      <w:r w:rsidR="00EE3AD3">
        <w:rPr>
          <w:rFonts w:ascii="Arial" w:hAnsi="Arial" w:cs="Arial"/>
          <w:sz w:val="22"/>
          <w:szCs w:val="22"/>
        </w:rPr>
        <w:t xml:space="preserve"> </w:t>
      </w:r>
      <w:r w:rsidR="00522469">
        <w:rPr>
          <w:rFonts w:ascii="Arial" w:hAnsi="Arial" w:cs="Arial"/>
        </w:rPr>
        <w:t>Madrid, p. 395-411.-</w:t>
      </w:r>
    </w:p>
    <w:p w:rsidR="00522469" w:rsidRDefault="00522469" w:rsidP="00EE3AD3">
      <w:pPr>
        <w:pStyle w:val="readingpoetry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</w:rPr>
        <w:t>Kovaliov</w:t>
      </w:r>
      <w:proofErr w:type="spellEnd"/>
      <w:r>
        <w:rPr>
          <w:rFonts w:ascii="Arial" w:hAnsi="Arial" w:cs="Arial"/>
        </w:rPr>
        <w:t>, S.I. (1955):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Storia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di Roma</w:t>
      </w:r>
      <w:r>
        <w:rPr>
          <w:rFonts w:ascii="Arial" w:hAnsi="Arial" w:cs="Arial"/>
          <w:sz w:val="22"/>
          <w:szCs w:val="22"/>
        </w:rPr>
        <w:t xml:space="preserve">, t. 1.- Ed. </w:t>
      </w:r>
      <w:proofErr w:type="spellStart"/>
      <w:r>
        <w:rPr>
          <w:rFonts w:ascii="Arial" w:hAnsi="Arial" w:cs="Arial"/>
          <w:sz w:val="22"/>
          <w:szCs w:val="22"/>
        </w:rPr>
        <w:t>Rinascita</w:t>
      </w:r>
      <w:proofErr w:type="spellEnd"/>
      <w:r>
        <w:rPr>
          <w:rFonts w:ascii="Arial" w:hAnsi="Arial" w:cs="Arial"/>
          <w:sz w:val="22"/>
          <w:szCs w:val="22"/>
        </w:rPr>
        <w:t>, Roma, p. 435-484.-</w:t>
      </w:r>
    </w:p>
    <w:p w:rsidR="00522469" w:rsidRDefault="00522469" w:rsidP="00EE3AD3">
      <w:pPr>
        <w:pStyle w:val="readingpoetry1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8590D">
        <w:rPr>
          <w:rFonts w:ascii="Arial" w:hAnsi="Arial" w:cs="Arial"/>
          <w:sz w:val="22"/>
          <w:szCs w:val="22"/>
          <w:lang w:val="en-US"/>
        </w:rPr>
        <w:t>Madaule</w:t>
      </w:r>
      <w:proofErr w:type="spellEnd"/>
      <w:r w:rsidRPr="0088590D">
        <w:rPr>
          <w:rFonts w:ascii="Arial" w:hAnsi="Arial" w:cs="Arial"/>
          <w:sz w:val="22"/>
          <w:szCs w:val="22"/>
          <w:lang w:val="en-US"/>
        </w:rPr>
        <w:t xml:space="preserve">, Jacques (1965): </w:t>
      </w:r>
      <w:r w:rsidRPr="0088590D">
        <w:rPr>
          <w:rFonts w:ascii="Arial" w:hAnsi="Arial" w:cs="Arial"/>
          <w:i/>
          <w:sz w:val="22"/>
          <w:szCs w:val="22"/>
          <w:lang w:val="en-US"/>
        </w:rPr>
        <w:t>César</w:t>
      </w:r>
      <w:proofErr w:type="gramStart"/>
      <w:r w:rsidRPr="0088590D">
        <w:rPr>
          <w:rFonts w:ascii="Arial" w:hAnsi="Arial" w:cs="Arial"/>
          <w:sz w:val="22"/>
          <w:szCs w:val="22"/>
          <w:lang w:val="en-US"/>
        </w:rPr>
        <w:t>.-</w:t>
      </w:r>
      <w:proofErr w:type="gramEnd"/>
      <w:r w:rsidRPr="0088590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8590D">
        <w:rPr>
          <w:rFonts w:ascii="Arial" w:hAnsi="Arial" w:cs="Arial"/>
          <w:sz w:val="22"/>
          <w:szCs w:val="22"/>
          <w:lang w:val="en-US"/>
        </w:rPr>
        <w:t>Ed.Universit</w:t>
      </w:r>
      <w:proofErr w:type="spellEnd"/>
      <w:r w:rsidRPr="0088590D">
        <w:rPr>
          <w:rFonts w:ascii="Arial" w:hAnsi="Arial" w:cs="Arial"/>
          <w:sz w:val="22"/>
          <w:szCs w:val="22"/>
          <w:lang w:val="en-US"/>
        </w:rPr>
        <w:t xml:space="preserve">. </w:t>
      </w:r>
      <w:proofErr w:type="gramStart"/>
      <w:r w:rsidRPr="0088590D">
        <w:rPr>
          <w:rFonts w:ascii="Arial" w:hAnsi="Arial" w:cs="Arial"/>
          <w:sz w:val="22"/>
          <w:szCs w:val="22"/>
          <w:lang w:val="en-US"/>
        </w:rPr>
        <w:t>de</w:t>
      </w:r>
      <w:proofErr w:type="gramEnd"/>
      <w:r w:rsidRPr="0088590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8590D">
        <w:rPr>
          <w:rFonts w:ascii="Arial" w:hAnsi="Arial" w:cs="Arial"/>
          <w:sz w:val="22"/>
          <w:szCs w:val="22"/>
          <w:lang w:val="en-US"/>
        </w:rPr>
        <w:t>Bs.Aires</w:t>
      </w:r>
      <w:proofErr w:type="spellEnd"/>
      <w:r w:rsidRPr="0088590D">
        <w:rPr>
          <w:rFonts w:ascii="Arial" w:hAnsi="Arial" w:cs="Arial"/>
          <w:sz w:val="22"/>
          <w:szCs w:val="22"/>
          <w:lang w:val="en-US"/>
        </w:rPr>
        <w:t xml:space="preserve">, p. </w:t>
      </w:r>
      <w:r w:rsidR="007A1D2D" w:rsidRPr="0088590D">
        <w:rPr>
          <w:rFonts w:ascii="Arial" w:hAnsi="Arial" w:cs="Arial"/>
          <w:sz w:val="22"/>
          <w:szCs w:val="22"/>
          <w:lang w:val="en-US"/>
        </w:rPr>
        <w:t>210-232.-</w:t>
      </w:r>
    </w:p>
    <w:p w:rsidR="00997D7F" w:rsidRPr="00997D7F" w:rsidRDefault="00997D7F" w:rsidP="00EE3AD3">
      <w:pPr>
        <w:pStyle w:val="readingpoetry1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Mommsen, Theodor (1954):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Römische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Geschichte</w:t>
      </w:r>
      <w:proofErr w:type="gramStart"/>
      <w:r>
        <w:rPr>
          <w:rFonts w:ascii="Arial" w:hAnsi="Arial" w:cs="Arial"/>
          <w:i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>-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Phaidon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Verlag</w:t>
      </w:r>
      <w:proofErr w:type="spellEnd"/>
      <w:r>
        <w:rPr>
          <w:rFonts w:ascii="Arial" w:hAnsi="Arial" w:cs="Arial"/>
          <w:sz w:val="22"/>
          <w:szCs w:val="22"/>
          <w:lang w:val="en-US"/>
        </w:rPr>
        <w:t>, BRD, p. 770-970.-</w:t>
      </w:r>
    </w:p>
    <w:p w:rsidR="007A1D2D" w:rsidRDefault="007A1D2D" w:rsidP="00EE3AD3">
      <w:pPr>
        <w:pStyle w:val="readingpoetry1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7A1D2D">
        <w:rPr>
          <w:rFonts w:ascii="Arial" w:hAnsi="Arial" w:cs="Arial"/>
          <w:sz w:val="22"/>
          <w:szCs w:val="22"/>
          <w:lang w:val="en-US"/>
        </w:rPr>
        <w:t>Shakespeare, William (</w:t>
      </w:r>
      <w:proofErr w:type="spellStart"/>
      <w:r w:rsidRPr="007A1D2D">
        <w:rPr>
          <w:rFonts w:ascii="Arial" w:hAnsi="Arial" w:cs="Arial"/>
          <w:sz w:val="22"/>
          <w:szCs w:val="22"/>
          <w:lang w:val="en-US"/>
        </w:rPr>
        <w:t>s.d</w:t>
      </w:r>
      <w:proofErr w:type="spellEnd"/>
      <w:r w:rsidRPr="007A1D2D">
        <w:rPr>
          <w:rFonts w:ascii="Arial" w:hAnsi="Arial" w:cs="Arial"/>
          <w:sz w:val="22"/>
          <w:szCs w:val="22"/>
          <w:lang w:val="en-US"/>
        </w:rPr>
        <w:t xml:space="preserve">.): </w:t>
      </w:r>
      <w:r w:rsidRPr="007A1D2D">
        <w:rPr>
          <w:rFonts w:ascii="Arial" w:hAnsi="Arial" w:cs="Arial"/>
          <w:i/>
          <w:sz w:val="22"/>
          <w:szCs w:val="22"/>
          <w:lang w:val="en-US"/>
        </w:rPr>
        <w:t xml:space="preserve">The Works of </w:t>
      </w:r>
      <w:proofErr w:type="spellStart"/>
      <w:r w:rsidRPr="007A1D2D">
        <w:rPr>
          <w:rFonts w:ascii="Arial" w:hAnsi="Arial" w:cs="Arial"/>
          <w:i/>
          <w:sz w:val="22"/>
          <w:szCs w:val="22"/>
          <w:lang w:val="en-US"/>
        </w:rPr>
        <w:t>W.Sh</w:t>
      </w:r>
      <w:proofErr w:type="gramStart"/>
      <w:r w:rsidRPr="007A1D2D">
        <w:rPr>
          <w:rFonts w:ascii="Arial" w:hAnsi="Arial" w:cs="Arial"/>
          <w:i/>
          <w:sz w:val="22"/>
          <w:szCs w:val="22"/>
          <w:lang w:val="en-US"/>
        </w:rPr>
        <w:t>.</w:t>
      </w:r>
      <w:proofErr w:type="spellEnd"/>
      <w:r>
        <w:rPr>
          <w:rFonts w:ascii="Arial" w:hAnsi="Arial" w:cs="Arial"/>
          <w:sz w:val="22"/>
          <w:szCs w:val="22"/>
          <w:lang w:val="en-US"/>
        </w:rPr>
        <w:t>-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Black’s Readers, New York, p. 860-888.-</w:t>
      </w:r>
    </w:p>
    <w:p w:rsidR="00E33FD0" w:rsidRPr="00DC0871" w:rsidRDefault="00E33FD0" w:rsidP="00EE3AD3">
      <w:pPr>
        <w:pStyle w:val="readingpoetry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 w:rsidRPr="00DC0871">
        <w:rPr>
          <w:rFonts w:ascii="Arial" w:hAnsi="Arial" w:cs="Arial"/>
          <w:sz w:val="22"/>
          <w:szCs w:val="22"/>
        </w:rPr>
        <w:t>Sueton</w:t>
      </w:r>
      <w:proofErr w:type="spellEnd"/>
      <w:r w:rsidRPr="00DC087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DC0871">
        <w:rPr>
          <w:rFonts w:ascii="Arial" w:hAnsi="Arial" w:cs="Arial"/>
          <w:sz w:val="22"/>
          <w:szCs w:val="22"/>
        </w:rPr>
        <w:t>Gaius</w:t>
      </w:r>
      <w:proofErr w:type="spellEnd"/>
      <w:r w:rsidRPr="00DC08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871">
        <w:rPr>
          <w:rFonts w:ascii="Arial" w:hAnsi="Arial" w:cs="Arial"/>
          <w:sz w:val="22"/>
          <w:szCs w:val="22"/>
        </w:rPr>
        <w:t>Suetonius</w:t>
      </w:r>
      <w:proofErr w:type="spellEnd"/>
      <w:r w:rsidRPr="00DC08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871">
        <w:rPr>
          <w:rFonts w:ascii="Arial" w:hAnsi="Arial" w:cs="Arial"/>
          <w:sz w:val="22"/>
          <w:szCs w:val="22"/>
        </w:rPr>
        <w:t>Tranquillus</w:t>
      </w:r>
      <w:proofErr w:type="spellEnd"/>
      <w:proofErr w:type="gramStart"/>
      <w:r w:rsidRPr="00DC0871">
        <w:rPr>
          <w:rFonts w:ascii="Arial" w:hAnsi="Arial" w:cs="Arial"/>
          <w:sz w:val="22"/>
          <w:szCs w:val="22"/>
        </w:rPr>
        <w:t>)[</w:t>
      </w:r>
      <w:proofErr w:type="gramEnd"/>
      <w:r w:rsidR="00DC0871" w:rsidRPr="00DC0871">
        <w:rPr>
          <w:rFonts w:ascii="Arial" w:hAnsi="Arial" w:cs="Arial"/>
          <w:sz w:val="22"/>
          <w:szCs w:val="22"/>
        </w:rPr>
        <w:t xml:space="preserve">1960]: </w:t>
      </w:r>
      <w:proofErr w:type="spellStart"/>
      <w:r w:rsidR="00DC0871" w:rsidRPr="00DC0871">
        <w:rPr>
          <w:rFonts w:ascii="Arial" w:hAnsi="Arial" w:cs="Arial"/>
          <w:i/>
          <w:sz w:val="22"/>
          <w:szCs w:val="22"/>
        </w:rPr>
        <w:t>Leben</w:t>
      </w:r>
      <w:proofErr w:type="spellEnd"/>
      <w:r w:rsidR="00DC0871" w:rsidRPr="00DC0871">
        <w:rPr>
          <w:rFonts w:ascii="Arial" w:hAnsi="Arial" w:cs="Arial"/>
          <w:i/>
          <w:sz w:val="22"/>
          <w:szCs w:val="22"/>
        </w:rPr>
        <w:t xml:space="preserve"> der </w:t>
      </w:r>
      <w:proofErr w:type="spellStart"/>
      <w:r w:rsidR="00DC0871" w:rsidRPr="00DC0871">
        <w:rPr>
          <w:rFonts w:ascii="Arial" w:hAnsi="Arial" w:cs="Arial"/>
          <w:i/>
          <w:sz w:val="22"/>
          <w:szCs w:val="22"/>
        </w:rPr>
        <w:t>Caesaren</w:t>
      </w:r>
      <w:proofErr w:type="spellEnd"/>
      <w:r w:rsidR="00DC0871" w:rsidRPr="00DC0871">
        <w:rPr>
          <w:rFonts w:ascii="Arial" w:hAnsi="Arial" w:cs="Arial"/>
          <w:i/>
          <w:sz w:val="22"/>
          <w:szCs w:val="22"/>
        </w:rPr>
        <w:t>.</w:t>
      </w:r>
      <w:r w:rsidR="00DC0871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DC0871">
        <w:rPr>
          <w:rFonts w:ascii="Arial" w:hAnsi="Arial" w:cs="Arial"/>
          <w:sz w:val="22"/>
          <w:szCs w:val="22"/>
        </w:rPr>
        <w:t>Rowohlt</w:t>
      </w:r>
      <w:proofErr w:type="spellEnd"/>
      <w:r w:rsidR="00DC0871">
        <w:rPr>
          <w:rFonts w:ascii="Arial" w:hAnsi="Arial" w:cs="Arial"/>
          <w:sz w:val="22"/>
          <w:szCs w:val="22"/>
        </w:rPr>
        <w:t>, BRD, p. 9-51.-</w:t>
      </w:r>
    </w:p>
    <w:p w:rsidR="0063416A" w:rsidRPr="0063416A" w:rsidRDefault="0063416A" w:rsidP="00EE3AD3">
      <w:pPr>
        <w:pStyle w:val="readingpoetry1"/>
        <w:numPr>
          <w:ilvl w:val="0"/>
          <w:numId w:val="4"/>
        </w:numPr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Wilson, John Dover (1964): </w:t>
      </w:r>
      <w:r w:rsidRPr="0063416A">
        <w:rPr>
          <w:rFonts w:ascii="Arial" w:hAnsi="Arial" w:cs="Arial"/>
          <w:sz w:val="22"/>
          <w:szCs w:val="22"/>
          <w:lang w:val="en-US"/>
        </w:rPr>
        <w:t>El</w:t>
      </w:r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verdadero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Shakespeare</w:t>
      </w:r>
      <w:r>
        <w:rPr>
          <w:rFonts w:ascii="Arial" w:hAnsi="Arial" w:cs="Arial"/>
          <w:sz w:val="22"/>
          <w:szCs w:val="22"/>
          <w:lang w:val="en-US"/>
        </w:rPr>
        <w:t xml:space="preserve">.-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Eudeba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Bs. Aires, </w:t>
      </w:r>
      <w:r>
        <w:rPr>
          <w:rFonts w:ascii="Arial" w:hAnsi="Arial" w:cs="Arial"/>
          <w:i/>
          <w:sz w:val="22"/>
          <w:szCs w:val="22"/>
          <w:lang w:val="en-US"/>
        </w:rPr>
        <w:t>passim.-</w:t>
      </w:r>
    </w:p>
    <w:p w:rsidR="00F84C31" w:rsidRPr="007A1D2D" w:rsidRDefault="00F84C31" w:rsidP="00F84C31">
      <w:pPr>
        <w:pStyle w:val="readingpoetry1"/>
        <w:rPr>
          <w:rFonts w:ascii="Arial" w:hAnsi="Arial" w:cs="Arial"/>
          <w:lang w:val="en-US"/>
        </w:rPr>
      </w:pPr>
    </w:p>
    <w:p w:rsidR="00F84C31" w:rsidRPr="007A1D2D" w:rsidRDefault="00F84C31" w:rsidP="00F84C31">
      <w:pPr>
        <w:pStyle w:val="readingpoetry1"/>
        <w:rPr>
          <w:rFonts w:ascii="Arial" w:hAnsi="Arial" w:cs="Arial"/>
          <w:lang w:val="en-US"/>
        </w:rPr>
      </w:pPr>
    </w:p>
    <w:p w:rsidR="00F84C31" w:rsidRPr="007A1D2D" w:rsidRDefault="00F84C31" w:rsidP="00B83648">
      <w:pPr>
        <w:jc w:val="both"/>
        <w:rPr>
          <w:rFonts w:ascii="Book Antiqua" w:hAnsi="Book Antiqua"/>
          <w:b/>
          <w:sz w:val="24"/>
          <w:szCs w:val="24"/>
          <w:u w:val="single"/>
          <w:lang w:val="en-US"/>
        </w:rPr>
      </w:pPr>
    </w:p>
    <w:p w:rsidR="00991C33" w:rsidRPr="007A1D2D" w:rsidRDefault="00991C33" w:rsidP="00B83648">
      <w:pPr>
        <w:jc w:val="both"/>
        <w:rPr>
          <w:sz w:val="24"/>
          <w:szCs w:val="24"/>
          <w:lang w:val="en-US"/>
        </w:rPr>
      </w:pPr>
    </w:p>
    <w:sectPr w:rsidR="00991C33" w:rsidRPr="007A1D2D" w:rsidSect="00EE3AD3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2E1" w:rsidRDefault="00BD02E1" w:rsidP="00EE3AD3">
      <w:pPr>
        <w:spacing w:after="0" w:line="240" w:lineRule="auto"/>
      </w:pPr>
      <w:r>
        <w:separator/>
      </w:r>
    </w:p>
  </w:endnote>
  <w:endnote w:type="continuationSeparator" w:id="0">
    <w:p w:rsidR="00BD02E1" w:rsidRDefault="00BD02E1" w:rsidP="00EE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21"/>
      <w:gridCol w:w="8833"/>
    </w:tblGrid>
    <w:tr w:rsidR="00EE3AD3">
      <w:tc>
        <w:tcPr>
          <w:tcW w:w="918" w:type="dxa"/>
        </w:tcPr>
        <w:p w:rsidR="00EE3AD3" w:rsidRDefault="00EE3AD3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EE3AD3">
            <w:rPr>
              <w:b/>
              <w:noProof/>
              <w:color w:val="4F81BD" w:themeColor="accent1"/>
              <w:sz w:val="32"/>
              <w:szCs w:val="32"/>
            </w:rPr>
            <w:t>7</w:t>
          </w:r>
          <w:r>
            <w:fldChar w:fldCharType="end"/>
          </w:r>
        </w:p>
      </w:tc>
      <w:tc>
        <w:tcPr>
          <w:tcW w:w="7938" w:type="dxa"/>
        </w:tcPr>
        <w:p w:rsidR="00EE3AD3" w:rsidRPr="00D25D07" w:rsidRDefault="00EE3AD3" w:rsidP="00EE3AD3">
          <w:pPr>
            <w:spacing w:line="240" w:lineRule="auto"/>
            <w:jc w:val="both"/>
            <w:rPr>
              <w:sz w:val="20"/>
              <w:szCs w:val="20"/>
            </w:rPr>
          </w:pPr>
          <w:r>
            <w:rPr>
              <w:sz w:val="24"/>
              <w:szCs w:val="24"/>
            </w:rPr>
            <w:t xml:space="preserve">Carlos </w:t>
          </w:r>
          <w:proofErr w:type="spellStart"/>
          <w:r>
            <w:rPr>
              <w:sz w:val="24"/>
              <w:szCs w:val="24"/>
            </w:rPr>
            <w:t>Haller</w:t>
          </w:r>
          <w:proofErr w:type="spellEnd"/>
          <w:r>
            <w:rPr>
              <w:sz w:val="24"/>
              <w:szCs w:val="24"/>
            </w:rPr>
            <w:t xml:space="preserve"> - </w:t>
          </w:r>
          <w:r>
            <w:rPr>
              <w:sz w:val="20"/>
              <w:szCs w:val="20"/>
            </w:rPr>
            <w:t xml:space="preserve">Mar del Plata, 2012 </w:t>
          </w:r>
        </w:p>
        <w:p w:rsidR="00EE3AD3" w:rsidRDefault="00EE3AD3">
          <w:pPr>
            <w:pStyle w:val="Piedepgina"/>
          </w:pPr>
        </w:p>
      </w:tc>
    </w:tr>
  </w:tbl>
  <w:p w:rsidR="00EE3AD3" w:rsidRDefault="00EE3AD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2E1" w:rsidRDefault="00BD02E1" w:rsidP="00EE3AD3">
      <w:pPr>
        <w:spacing w:after="0" w:line="240" w:lineRule="auto"/>
      </w:pPr>
      <w:r>
        <w:separator/>
      </w:r>
    </w:p>
  </w:footnote>
  <w:footnote w:type="continuationSeparator" w:id="0">
    <w:p w:rsidR="00BD02E1" w:rsidRDefault="00BD02E1" w:rsidP="00EE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359"/>
    <w:multiLevelType w:val="hybridMultilevel"/>
    <w:tmpl w:val="2E829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2494E"/>
    <w:multiLevelType w:val="hybridMultilevel"/>
    <w:tmpl w:val="FF82B270"/>
    <w:lvl w:ilvl="0" w:tplc="3530C64C">
      <w:numFmt w:val="bullet"/>
      <w:lvlText w:val="-"/>
      <w:lvlJc w:val="left"/>
      <w:pPr>
        <w:ind w:left="35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>
    <w:nsid w:val="5C514C9A"/>
    <w:multiLevelType w:val="hybridMultilevel"/>
    <w:tmpl w:val="B142E41A"/>
    <w:lvl w:ilvl="0" w:tplc="57BA0686">
      <w:numFmt w:val="bullet"/>
      <w:lvlText w:val="-"/>
      <w:lvlJc w:val="left"/>
      <w:pPr>
        <w:ind w:left="38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3">
    <w:nsid w:val="66E23C67"/>
    <w:multiLevelType w:val="hybridMultilevel"/>
    <w:tmpl w:val="2DAEFA3C"/>
    <w:lvl w:ilvl="0" w:tplc="804E9B2A">
      <w:numFmt w:val="bullet"/>
      <w:lvlText w:val="-"/>
      <w:lvlJc w:val="left"/>
      <w:pPr>
        <w:ind w:left="331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960"/>
    <w:rsid w:val="00003A80"/>
    <w:rsid w:val="00005008"/>
    <w:rsid w:val="00011D19"/>
    <w:rsid w:val="000277EF"/>
    <w:rsid w:val="00044782"/>
    <w:rsid w:val="0005103B"/>
    <w:rsid w:val="00073716"/>
    <w:rsid w:val="000A4C3D"/>
    <w:rsid w:val="000B4AF8"/>
    <w:rsid w:val="000D30F1"/>
    <w:rsid w:val="000D7FD2"/>
    <w:rsid w:val="000E7086"/>
    <w:rsid w:val="00112C18"/>
    <w:rsid w:val="001236B9"/>
    <w:rsid w:val="00145F5D"/>
    <w:rsid w:val="00154287"/>
    <w:rsid w:val="0017461A"/>
    <w:rsid w:val="001A390B"/>
    <w:rsid w:val="001C7E89"/>
    <w:rsid w:val="001D14E8"/>
    <w:rsid w:val="001D5E83"/>
    <w:rsid w:val="001F7D5F"/>
    <w:rsid w:val="002236E2"/>
    <w:rsid w:val="00244B8E"/>
    <w:rsid w:val="002A65B2"/>
    <w:rsid w:val="002D4EB7"/>
    <w:rsid w:val="002E6B6C"/>
    <w:rsid w:val="002F0787"/>
    <w:rsid w:val="0030735F"/>
    <w:rsid w:val="00314825"/>
    <w:rsid w:val="00337EBC"/>
    <w:rsid w:val="0036221D"/>
    <w:rsid w:val="003815DA"/>
    <w:rsid w:val="003A2C8F"/>
    <w:rsid w:val="003E5E5B"/>
    <w:rsid w:val="003E77B8"/>
    <w:rsid w:val="004035BC"/>
    <w:rsid w:val="00422851"/>
    <w:rsid w:val="00422CED"/>
    <w:rsid w:val="004738D2"/>
    <w:rsid w:val="00473F04"/>
    <w:rsid w:val="00487191"/>
    <w:rsid w:val="004A6064"/>
    <w:rsid w:val="004B15FF"/>
    <w:rsid w:val="004E050C"/>
    <w:rsid w:val="00505DC4"/>
    <w:rsid w:val="005156F5"/>
    <w:rsid w:val="00522469"/>
    <w:rsid w:val="00530B57"/>
    <w:rsid w:val="00542855"/>
    <w:rsid w:val="0054428B"/>
    <w:rsid w:val="00546918"/>
    <w:rsid w:val="005471C0"/>
    <w:rsid w:val="00552CD5"/>
    <w:rsid w:val="00554D84"/>
    <w:rsid w:val="00560053"/>
    <w:rsid w:val="0056203F"/>
    <w:rsid w:val="0056652B"/>
    <w:rsid w:val="00574968"/>
    <w:rsid w:val="005E039A"/>
    <w:rsid w:val="00615240"/>
    <w:rsid w:val="0063416A"/>
    <w:rsid w:val="00666425"/>
    <w:rsid w:val="0067545B"/>
    <w:rsid w:val="00680FF7"/>
    <w:rsid w:val="0068764C"/>
    <w:rsid w:val="00697151"/>
    <w:rsid w:val="006E013D"/>
    <w:rsid w:val="006E04B8"/>
    <w:rsid w:val="006F0892"/>
    <w:rsid w:val="00701FC6"/>
    <w:rsid w:val="00705741"/>
    <w:rsid w:val="0071129F"/>
    <w:rsid w:val="0079331B"/>
    <w:rsid w:val="007940C8"/>
    <w:rsid w:val="007A1D2D"/>
    <w:rsid w:val="007B508A"/>
    <w:rsid w:val="007B743D"/>
    <w:rsid w:val="007D50A2"/>
    <w:rsid w:val="007E331A"/>
    <w:rsid w:val="007F304B"/>
    <w:rsid w:val="007F74C1"/>
    <w:rsid w:val="008156FE"/>
    <w:rsid w:val="00822001"/>
    <w:rsid w:val="00837197"/>
    <w:rsid w:val="0085546E"/>
    <w:rsid w:val="0088590D"/>
    <w:rsid w:val="00890148"/>
    <w:rsid w:val="008A13F8"/>
    <w:rsid w:val="008B25B8"/>
    <w:rsid w:val="008C3B6D"/>
    <w:rsid w:val="008C492C"/>
    <w:rsid w:val="008D43CB"/>
    <w:rsid w:val="00936D7A"/>
    <w:rsid w:val="009778A7"/>
    <w:rsid w:val="00991C33"/>
    <w:rsid w:val="00997D7F"/>
    <w:rsid w:val="009F1C6D"/>
    <w:rsid w:val="00A430E2"/>
    <w:rsid w:val="00A56551"/>
    <w:rsid w:val="00A83561"/>
    <w:rsid w:val="00A848F3"/>
    <w:rsid w:val="00AB7F6D"/>
    <w:rsid w:val="00AC0DD4"/>
    <w:rsid w:val="00AC6B7B"/>
    <w:rsid w:val="00AE4641"/>
    <w:rsid w:val="00AF4281"/>
    <w:rsid w:val="00AF632A"/>
    <w:rsid w:val="00B05670"/>
    <w:rsid w:val="00B15B4B"/>
    <w:rsid w:val="00B406D3"/>
    <w:rsid w:val="00B42265"/>
    <w:rsid w:val="00B63124"/>
    <w:rsid w:val="00B83648"/>
    <w:rsid w:val="00B9125B"/>
    <w:rsid w:val="00BD02E1"/>
    <w:rsid w:val="00BD414A"/>
    <w:rsid w:val="00BF4035"/>
    <w:rsid w:val="00C1232F"/>
    <w:rsid w:val="00C13960"/>
    <w:rsid w:val="00C272D0"/>
    <w:rsid w:val="00C35F12"/>
    <w:rsid w:val="00C4214D"/>
    <w:rsid w:val="00C6120C"/>
    <w:rsid w:val="00C7646F"/>
    <w:rsid w:val="00CB161B"/>
    <w:rsid w:val="00CC524B"/>
    <w:rsid w:val="00CF0638"/>
    <w:rsid w:val="00CF5446"/>
    <w:rsid w:val="00D048E3"/>
    <w:rsid w:val="00D17FB0"/>
    <w:rsid w:val="00D258C6"/>
    <w:rsid w:val="00D25D07"/>
    <w:rsid w:val="00D50915"/>
    <w:rsid w:val="00D825E8"/>
    <w:rsid w:val="00DC0871"/>
    <w:rsid w:val="00DD0C5A"/>
    <w:rsid w:val="00DD2320"/>
    <w:rsid w:val="00DD4D9B"/>
    <w:rsid w:val="00DD7D38"/>
    <w:rsid w:val="00E33FD0"/>
    <w:rsid w:val="00E36460"/>
    <w:rsid w:val="00E5212A"/>
    <w:rsid w:val="00E84D15"/>
    <w:rsid w:val="00E96DC0"/>
    <w:rsid w:val="00EB5AC5"/>
    <w:rsid w:val="00EC001A"/>
    <w:rsid w:val="00EE3AD3"/>
    <w:rsid w:val="00EF1F1A"/>
    <w:rsid w:val="00F10A57"/>
    <w:rsid w:val="00F34B73"/>
    <w:rsid w:val="00F369A4"/>
    <w:rsid w:val="00F426BC"/>
    <w:rsid w:val="00F44A5C"/>
    <w:rsid w:val="00F63793"/>
    <w:rsid w:val="00F84C31"/>
    <w:rsid w:val="00FD0D1D"/>
    <w:rsid w:val="00FE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6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1D19"/>
    <w:rPr>
      <w:color w:val="0000FF" w:themeColor="hyperlink"/>
      <w:u w:val="single"/>
    </w:rPr>
  </w:style>
  <w:style w:type="paragraph" w:customStyle="1" w:styleId="readingpoetry1">
    <w:name w:val="readingpoetry1"/>
    <w:basedOn w:val="Normal"/>
    <w:rsid w:val="00F84C31"/>
    <w:pPr>
      <w:spacing w:before="120" w:after="120" w:line="30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F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E3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3AD3"/>
  </w:style>
  <w:style w:type="paragraph" w:styleId="Piedepgina">
    <w:name w:val="footer"/>
    <w:basedOn w:val="Normal"/>
    <w:link w:val="PiedepginaCar"/>
    <w:uiPriority w:val="99"/>
    <w:unhideWhenUsed/>
    <w:rsid w:val="00EE3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pload.wikimedia.org/wikipedia/commons/1/10/FirstFolioJulius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lobe-theatre.org.uk/globe-theatre-sitemap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7X9C55TkUP8&amp;feature=related" TargetMode="External"/><Relationship Id="rId10" Type="http://schemas.openxmlformats.org/officeDocument/2006/relationships/hyperlink" Target="http://www.google.com.ar/imgres?um=1&amp;hl=es&amp;sa=N&amp;biw=1012&amp;bih=563&amp;tbm=isch&amp;tbnid=TUMac3cDVZp0qM:&amp;imgrefurl=http://www.corbisimages.com/stock-photo/rights-managed/JS1567839/actors-louis-calhern-and-james-mason-as&amp;docid=EuMFJBFKUgBVjM&amp;imgurl=http://www.corbisimages.com/images/Corbis-JS1567839.jpg?size=67&amp;uid=241da5e9-8c77-4496-8cca-a8e761fb89d8&amp;w=624&amp;h=480&amp;ei=f8R0T4SxL5KQ8wSN6uUf&amp;zoom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youtube.com/watch?v=z1JydawDGMU&amp;feature=relate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29AEA-E6FE-43A4-8D9D-5E2E3934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2555</Words>
  <Characters>14053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Usuario</cp:lastModifiedBy>
  <cp:revision>11</cp:revision>
  <cp:lastPrinted>2012-06-03T17:59:00Z</cp:lastPrinted>
  <dcterms:created xsi:type="dcterms:W3CDTF">2012-05-03T14:50:00Z</dcterms:created>
  <dcterms:modified xsi:type="dcterms:W3CDTF">2012-06-03T17:59:00Z</dcterms:modified>
</cp:coreProperties>
</file>